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7FC" w:rsidRDefault="008437FC">
      <w:pPr>
        <w:widowControl w:val="0"/>
        <w:pBdr>
          <w:top w:val="nil"/>
          <w:left w:val="nil"/>
          <w:bottom w:val="nil"/>
          <w:right w:val="nil"/>
          <w:between w:val="nil"/>
        </w:pBdr>
        <w:spacing w:after="0" w:line="276" w:lineRule="auto"/>
      </w:pPr>
    </w:p>
    <w:p w:rsidR="008437FC" w:rsidRDefault="008437FC">
      <w:pPr>
        <w:jc w:val="center"/>
        <w:rPr>
          <w:b/>
        </w:rPr>
      </w:pPr>
      <w:bookmarkStart w:id="0" w:name="_heading=h.gjdgxs" w:colFirst="0" w:colLast="0"/>
      <w:bookmarkEnd w:id="0"/>
    </w:p>
    <w:p w:rsidR="008437FC" w:rsidRDefault="008437FC">
      <w:pPr>
        <w:jc w:val="center"/>
        <w:rPr>
          <w:b/>
        </w:rPr>
      </w:pPr>
    </w:p>
    <w:p w:rsidR="008437FC" w:rsidRDefault="008437FC">
      <w:pPr>
        <w:jc w:val="center"/>
        <w:rPr>
          <w:b/>
        </w:rPr>
      </w:pPr>
    </w:p>
    <w:p w:rsidR="008437FC" w:rsidRDefault="008437FC">
      <w:pPr>
        <w:jc w:val="center"/>
        <w:rPr>
          <w:b/>
        </w:rPr>
      </w:pPr>
    </w:p>
    <w:p w:rsidR="008437FC" w:rsidRDefault="00C20CC8">
      <w:pPr>
        <w:jc w:val="center"/>
        <w:rPr>
          <w:b/>
          <w:color w:val="9BBB59"/>
        </w:rPr>
      </w:pPr>
      <w:bookmarkStart w:id="1" w:name="_heading=h.30j0zll" w:colFirst="0" w:colLast="0"/>
      <w:bookmarkEnd w:id="1"/>
      <w:r>
        <w:rPr>
          <w:b/>
          <w:color w:val="9BBB59"/>
        </w:rPr>
        <w:t>CLEANSTONE</w:t>
      </w:r>
    </w:p>
    <w:p w:rsidR="008437FC" w:rsidRDefault="00C20CC8">
      <w:pPr>
        <w:jc w:val="center"/>
        <w:rPr>
          <w:b/>
        </w:rPr>
      </w:pPr>
      <w:r>
        <w:rPr>
          <w:b/>
        </w:rPr>
        <w:t xml:space="preserve">Recovery and </w:t>
      </w:r>
      <w:proofErr w:type="spellStart"/>
      <w:r>
        <w:rPr>
          <w:b/>
        </w:rPr>
        <w:t>valorization</w:t>
      </w:r>
      <w:proofErr w:type="spellEnd"/>
      <w:r>
        <w:rPr>
          <w:b/>
        </w:rPr>
        <w:t xml:space="preserve"> </w:t>
      </w:r>
      <w:proofErr w:type="spellStart"/>
      <w:r>
        <w:rPr>
          <w:b/>
        </w:rPr>
        <w:t>of</w:t>
      </w:r>
      <w:proofErr w:type="spellEnd"/>
      <w:r>
        <w:rPr>
          <w:b/>
        </w:rPr>
        <w:t xml:space="preserve"> </w:t>
      </w:r>
      <w:proofErr w:type="spellStart"/>
      <w:r>
        <w:rPr>
          <w:b/>
        </w:rPr>
        <w:t>stone</w:t>
      </w:r>
      <w:proofErr w:type="spellEnd"/>
      <w:r>
        <w:rPr>
          <w:b/>
        </w:rPr>
        <w:t xml:space="preserve"> </w:t>
      </w:r>
      <w:proofErr w:type="spellStart"/>
      <w:r>
        <w:rPr>
          <w:b/>
        </w:rPr>
        <w:t>processing</w:t>
      </w:r>
      <w:proofErr w:type="spellEnd"/>
      <w:r>
        <w:rPr>
          <w:b/>
        </w:rPr>
        <w:t xml:space="preserve"> </w:t>
      </w:r>
      <w:proofErr w:type="spellStart"/>
      <w:r>
        <w:rPr>
          <w:b/>
        </w:rPr>
        <w:t>waste</w:t>
      </w:r>
      <w:proofErr w:type="spellEnd"/>
      <w:r>
        <w:rPr>
          <w:b/>
        </w:rPr>
        <w:t xml:space="preserve"> </w:t>
      </w:r>
      <w:proofErr w:type="spellStart"/>
      <w:r>
        <w:rPr>
          <w:b/>
        </w:rPr>
        <w:t>for</w:t>
      </w:r>
      <w:proofErr w:type="spellEnd"/>
      <w:r>
        <w:rPr>
          <w:b/>
        </w:rPr>
        <w:t xml:space="preserve"> environmental </w:t>
      </w:r>
      <w:proofErr w:type="spellStart"/>
      <w:r>
        <w:rPr>
          <w:b/>
        </w:rPr>
        <w:t>sustainability</w:t>
      </w:r>
      <w:proofErr w:type="spellEnd"/>
    </w:p>
    <w:p w:rsidR="008437FC" w:rsidRDefault="008437FC">
      <w:pPr>
        <w:jc w:val="center"/>
        <w:rPr>
          <w:b/>
        </w:rPr>
      </w:pPr>
    </w:p>
    <w:p w:rsidR="008437FC" w:rsidRDefault="00C20CC8">
      <w:pPr>
        <w:jc w:val="center"/>
        <w:rPr>
          <w:b/>
          <w:color w:val="9BBB59"/>
        </w:rPr>
      </w:pPr>
      <w:r>
        <w:rPr>
          <w:b/>
          <w:color w:val="9BBB59"/>
        </w:rPr>
        <w:t>WP 3</w:t>
      </w:r>
      <w:r w:rsidR="00E57946">
        <w:rPr>
          <w:b/>
          <w:color w:val="9BBB59"/>
        </w:rPr>
        <w:t xml:space="preserve"> STAKEHOLDER ENGAGEMENT</w:t>
      </w:r>
    </w:p>
    <w:p w:rsidR="008437FC" w:rsidRDefault="00C20CC8">
      <w:pPr>
        <w:jc w:val="center"/>
        <w:rPr>
          <w:b/>
        </w:rPr>
      </w:pPr>
      <w:r>
        <w:rPr>
          <w:b/>
        </w:rPr>
        <w:t xml:space="preserve"> </w:t>
      </w:r>
    </w:p>
    <w:p w:rsidR="008437FC" w:rsidRDefault="00C20CC8">
      <w:pPr>
        <w:jc w:val="center"/>
      </w:pPr>
      <w:bookmarkStart w:id="2" w:name="_heading=h.1fob9te" w:colFirst="0" w:colLast="0"/>
      <w:bookmarkEnd w:id="2"/>
      <w:proofErr w:type="spellStart"/>
      <w:r>
        <w:rPr>
          <w:u w:val="single"/>
        </w:rPr>
        <w:t>Program</w:t>
      </w:r>
      <w:proofErr w:type="spellEnd"/>
      <w:r>
        <w:rPr>
          <w:u w:val="single"/>
        </w:rPr>
        <w:t>:</w:t>
      </w:r>
      <w:r>
        <w:rPr>
          <w:u w:val="single"/>
        </w:rPr>
        <w:br/>
      </w:r>
      <w:r>
        <w:t xml:space="preserve"> </w:t>
      </w:r>
      <w:proofErr w:type="spellStart"/>
      <w:r>
        <w:t>Interreg</w:t>
      </w:r>
      <w:proofErr w:type="spellEnd"/>
      <w:r>
        <w:t xml:space="preserve"> V-A Italien-Österreich - Aufruf 2018</w:t>
      </w:r>
    </w:p>
    <w:p w:rsidR="008437FC" w:rsidRDefault="008437FC">
      <w:pPr>
        <w:jc w:val="center"/>
      </w:pPr>
    </w:p>
    <w:p w:rsidR="008437FC" w:rsidRDefault="00C20CC8">
      <w:pPr>
        <w:jc w:val="center"/>
        <w:rPr>
          <w:u w:val="single"/>
        </w:rPr>
      </w:pPr>
      <w:r>
        <w:rPr>
          <w:u w:val="single"/>
        </w:rPr>
        <w:t>Partner:</w:t>
      </w:r>
    </w:p>
    <w:p w:rsidR="008437FC" w:rsidRDefault="00C20CC8">
      <w:pPr>
        <w:jc w:val="center"/>
      </w:pPr>
      <w:proofErr w:type="spellStart"/>
      <w:r>
        <w:t>Università</w:t>
      </w:r>
      <w:proofErr w:type="spellEnd"/>
      <w:r>
        <w:t xml:space="preserve"> </w:t>
      </w:r>
      <w:proofErr w:type="spellStart"/>
      <w:r>
        <w:t>degli</w:t>
      </w:r>
      <w:proofErr w:type="spellEnd"/>
      <w:r>
        <w:t xml:space="preserve"> Studi di Udine – </w:t>
      </w:r>
      <w:proofErr w:type="spellStart"/>
      <w:r>
        <w:t>Dipartimento</w:t>
      </w:r>
      <w:proofErr w:type="spellEnd"/>
      <w:r>
        <w:t xml:space="preserve"> Politecnico di </w:t>
      </w:r>
      <w:proofErr w:type="spellStart"/>
      <w:r>
        <w:t>ingegneria</w:t>
      </w:r>
      <w:proofErr w:type="spellEnd"/>
      <w:r>
        <w:t xml:space="preserve"> e </w:t>
      </w:r>
      <w:proofErr w:type="spellStart"/>
      <w:r>
        <w:t>architettura</w:t>
      </w:r>
      <w:proofErr w:type="spellEnd"/>
      <w:r>
        <w:t xml:space="preserve"> – DPIA</w:t>
      </w:r>
    </w:p>
    <w:p w:rsidR="008437FC" w:rsidRDefault="00C20CC8">
      <w:pPr>
        <w:jc w:val="center"/>
      </w:pPr>
      <w:bookmarkStart w:id="3" w:name="_heading=h.3znysh7" w:colFirst="0" w:colLast="0"/>
      <w:bookmarkEnd w:id="3"/>
      <w:proofErr w:type="spellStart"/>
      <w:r>
        <w:t>Università</w:t>
      </w:r>
      <w:proofErr w:type="spellEnd"/>
      <w:r>
        <w:t xml:space="preserve"> </w:t>
      </w:r>
      <w:proofErr w:type="spellStart"/>
      <w:r>
        <w:t>degli</w:t>
      </w:r>
      <w:proofErr w:type="spellEnd"/>
      <w:r>
        <w:t xml:space="preserve"> Studi di </w:t>
      </w:r>
      <w:proofErr w:type="spellStart"/>
      <w:r>
        <w:t>Padova</w:t>
      </w:r>
      <w:proofErr w:type="spellEnd"/>
    </w:p>
    <w:p w:rsidR="008437FC" w:rsidRDefault="00C20CC8">
      <w:pPr>
        <w:jc w:val="center"/>
      </w:pPr>
      <w:r>
        <w:t xml:space="preserve">Carinthia University </w:t>
      </w:r>
      <w:proofErr w:type="spellStart"/>
      <w:r>
        <w:t>of</w:t>
      </w:r>
      <w:proofErr w:type="spellEnd"/>
      <w:r>
        <w:t xml:space="preserve"> Applied Sciences</w:t>
      </w:r>
    </w:p>
    <w:p w:rsidR="008437FC" w:rsidRDefault="00C20CC8">
      <w:pPr>
        <w:jc w:val="center"/>
      </w:pPr>
      <w:proofErr w:type="spellStart"/>
      <w:r>
        <w:t>Confartigianato</w:t>
      </w:r>
      <w:proofErr w:type="spellEnd"/>
      <w:r>
        <w:t xml:space="preserve"> Vicenza</w:t>
      </w:r>
    </w:p>
    <w:p w:rsidR="008437FC" w:rsidRDefault="00C20CC8">
      <w:pPr>
        <w:jc w:val="center"/>
      </w:pPr>
      <w:r>
        <w:t>E.C.O. Institut für Ökologie</w:t>
      </w:r>
    </w:p>
    <w:p w:rsidR="008437FC" w:rsidRDefault="008437FC">
      <w:pPr>
        <w:jc w:val="center"/>
      </w:pPr>
    </w:p>
    <w:p w:rsidR="008437FC" w:rsidRDefault="008437FC">
      <w:pPr>
        <w:jc w:val="center"/>
      </w:pPr>
    </w:p>
    <w:p w:rsidR="00E57946" w:rsidRDefault="00E57946">
      <w:pPr>
        <w:jc w:val="center"/>
      </w:pPr>
    </w:p>
    <w:p w:rsidR="008437FC" w:rsidRDefault="008437FC">
      <w:pPr>
        <w:jc w:val="center"/>
      </w:pPr>
    </w:p>
    <w:p w:rsidR="008437FC" w:rsidRDefault="008437FC">
      <w:pPr>
        <w:jc w:val="center"/>
      </w:pPr>
    </w:p>
    <w:p w:rsidR="008437FC" w:rsidRDefault="008437FC">
      <w:pPr>
        <w:jc w:val="center"/>
      </w:pPr>
    </w:p>
    <w:p w:rsidR="008437FC" w:rsidRDefault="008437FC">
      <w:pPr>
        <w:jc w:val="center"/>
      </w:pPr>
    </w:p>
    <w:p w:rsidR="008437FC" w:rsidRDefault="008437FC">
      <w:pPr>
        <w:jc w:val="both"/>
        <w:rPr>
          <w:rFonts w:ascii="Arial" w:eastAsia="Arial" w:hAnsi="Arial" w:cs="Arial"/>
          <w:b/>
          <w:color w:val="548DD4"/>
          <w:u w:val="single"/>
        </w:rPr>
      </w:pPr>
    </w:p>
    <w:p w:rsidR="008437FC" w:rsidRDefault="008437FC">
      <w:pPr>
        <w:jc w:val="both"/>
        <w:rPr>
          <w:rFonts w:ascii="Arial" w:eastAsia="Arial" w:hAnsi="Arial" w:cs="Arial"/>
          <w:b/>
          <w:color w:val="548DD4"/>
          <w:u w:val="single"/>
        </w:rPr>
      </w:pPr>
    </w:p>
    <w:p w:rsidR="008437FC" w:rsidRDefault="008437FC">
      <w:pPr>
        <w:jc w:val="both"/>
        <w:rPr>
          <w:rFonts w:ascii="Arial" w:eastAsia="Arial" w:hAnsi="Arial" w:cs="Arial"/>
          <w:b/>
          <w:color w:val="548DD4"/>
          <w:u w:val="single"/>
        </w:rPr>
      </w:pPr>
    </w:p>
    <w:p w:rsidR="008437FC" w:rsidRDefault="008437FC">
      <w:pPr>
        <w:jc w:val="both"/>
        <w:rPr>
          <w:rFonts w:ascii="Arial" w:eastAsia="Arial" w:hAnsi="Arial" w:cs="Arial"/>
          <w:b/>
          <w:color w:val="548DD4"/>
          <w:u w:val="single"/>
        </w:rPr>
      </w:pPr>
    </w:p>
    <w:p w:rsidR="008437FC" w:rsidRDefault="008437FC">
      <w:pPr>
        <w:jc w:val="both"/>
        <w:rPr>
          <w:rFonts w:ascii="Arial" w:eastAsia="Arial" w:hAnsi="Arial" w:cs="Arial"/>
          <w:b/>
          <w:color w:val="548DD4"/>
          <w:u w:val="single"/>
        </w:rPr>
      </w:pPr>
    </w:p>
    <w:p w:rsidR="008437FC" w:rsidRDefault="008437FC">
      <w:pPr>
        <w:jc w:val="center"/>
        <w:rPr>
          <w:rFonts w:ascii="Arial" w:eastAsia="Arial" w:hAnsi="Arial" w:cs="Arial"/>
          <w:b/>
          <w:color w:val="9BBB59"/>
          <w:u w:val="single"/>
        </w:rPr>
      </w:pPr>
    </w:p>
    <w:bookmarkStart w:id="4" w:name="_heading=h.2et92p0" w:colFirst="0" w:colLast="0" w:displacedByCustomXml="next"/>
    <w:bookmarkEnd w:id="4" w:displacedByCustomXml="next"/>
    <w:sdt>
      <w:sdtPr>
        <w:rPr>
          <w:rFonts w:ascii="Garamond" w:eastAsia="Garamond" w:hAnsi="Garamond" w:cs="Garamond"/>
          <w:b w:val="0"/>
          <w:color w:val="00000A"/>
          <w:sz w:val="24"/>
          <w:szCs w:val="24"/>
          <w:lang w:val="it-IT" w:eastAsia="en-US"/>
        </w:rPr>
        <w:id w:val="-477765695"/>
        <w:docPartObj>
          <w:docPartGallery w:val="Table of Contents"/>
          <w:docPartUnique/>
        </w:docPartObj>
      </w:sdtPr>
      <w:sdtEndPr>
        <w:rPr>
          <w:bCs/>
          <w:lang w:val="de-DE"/>
        </w:rPr>
      </w:sdtEndPr>
      <w:sdtContent>
        <w:p w:rsidR="005D6DCB" w:rsidRDefault="00C20CC8">
          <w:pPr>
            <w:pStyle w:val="Titolosommario"/>
          </w:pPr>
          <w:r>
            <w:rPr>
              <w:lang w:val="it-IT"/>
            </w:rPr>
            <w:t>Index</w:t>
          </w:r>
        </w:p>
        <w:p w:rsidR="00657EC1" w:rsidRDefault="005D6DCB">
          <w:pPr>
            <w:pStyle w:val="Sommario1"/>
            <w:rPr>
              <w:rFonts w:asciiTheme="minorHAnsi" w:eastAsiaTheme="minorEastAsia" w:hAnsiTheme="minorHAnsi" w:cstheme="minorBidi"/>
              <w:noProof/>
              <w:color w:val="auto"/>
              <w:sz w:val="22"/>
              <w:szCs w:val="22"/>
              <w:lang w:val="it-IT" w:eastAsia="it-IT"/>
            </w:rPr>
          </w:pPr>
          <w:r>
            <w:fldChar w:fldCharType="begin"/>
          </w:r>
          <w:r>
            <w:instrText xml:space="preserve"> TOC \o "1-3" \h \z \u </w:instrText>
          </w:r>
          <w:r>
            <w:fldChar w:fldCharType="separate"/>
          </w:r>
          <w:hyperlink w:anchor="_Toc105657978" w:history="1">
            <w:r w:rsidR="00657EC1" w:rsidRPr="00827C83">
              <w:rPr>
                <w:rStyle w:val="Collegamentoipertestuale"/>
                <w:noProof/>
                <w:lang w:val="en-GB"/>
              </w:rPr>
              <w:t>I.</w:t>
            </w:r>
            <w:r w:rsidR="00657EC1">
              <w:rPr>
                <w:rFonts w:asciiTheme="minorHAnsi" w:eastAsiaTheme="minorEastAsia" w:hAnsiTheme="minorHAnsi" w:cstheme="minorBidi"/>
                <w:noProof/>
                <w:color w:val="auto"/>
                <w:sz w:val="22"/>
                <w:szCs w:val="22"/>
                <w:lang w:val="it-IT" w:eastAsia="it-IT"/>
              </w:rPr>
              <w:tab/>
            </w:r>
            <w:r w:rsidR="00657EC1" w:rsidRPr="00827C83">
              <w:rPr>
                <w:rStyle w:val="Collegamentoipertestuale"/>
                <w:noProof/>
                <w:lang w:val="en-GB"/>
              </w:rPr>
              <w:t>Stakeholder Engagement</w:t>
            </w:r>
            <w:r w:rsidR="00657EC1">
              <w:rPr>
                <w:noProof/>
                <w:webHidden/>
              </w:rPr>
              <w:tab/>
            </w:r>
            <w:r w:rsidR="00657EC1">
              <w:rPr>
                <w:noProof/>
                <w:webHidden/>
              </w:rPr>
              <w:fldChar w:fldCharType="begin"/>
            </w:r>
            <w:r w:rsidR="00657EC1">
              <w:rPr>
                <w:noProof/>
                <w:webHidden/>
              </w:rPr>
              <w:instrText xml:space="preserve"> PAGEREF _Toc105657978 \h </w:instrText>
            </w:r>
            <w:r w:rsidR="00657EC1">
              <w:rPr>
                <w:noProof/>
                <w:webHidden/>
              </w:rPr>
            </w:r>
            <w:r w:rsidR="00657EC1">
              <w:rPr>
                <w:noProof/>
                <w:webHidden/>
              </w:rPr>
              <w:fldChar w:fldCharType="separate"/>
            </w:r>
            <w:r w:rsidR="00657EC1">
              <w:rPr>
                <w:noProof/>
                <w:webHidden/>
              </w:rPr>
              <w:t>3</w:t>
            </w:r>
            <w:r w:rsidR="00657EC1">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79" w:history="1">
            <w:r w:rsidRPr="00827C83">
              <w:rPr>
                <w:rStyle w:val="Collegamentoipertestuale"/>
                <w:noProof/>
              </w:rPr>
              <w:t>Objectives</w:t>
            </w:r>
            <w:r>
              <w:rPr>
                <w:noProof/>
                <w:webHidden/>
              </w:rPr>
              <w:tab/>
            </w:r>
            <w:r>
              <w:rPr>
                <w:noProof/>
                <w:webHidden/>
              </w:rPr>
              <w:fldChar w:fldCharType="begin"/>
            </w:r>
            <w:r>
              <w:rPr>
                <w:noProof/>
                <w:webHidden/>
              </w:rPr>
              <w:instrText xml:space="preserve"> PAGEREF _Toc105657979 \h </w:instrText>
            </w:r>
            <w:r>
              <w:rPr>
                <w:noProof/>
                <w:webHidden/>
              </w:rPr>
            </w:r>
            <w:r>
              <w:rPr>
                <w:noProof/>
                <w:webHidden/>
              </w:rPr>
              <w:fldChar w:fldCharType="separate"/>
            </w:r>
            <w:r>
              <w:rPr>
                <w:noProof/>
                <w:webHidden/>
              </w:rPr>
              <w:t>3</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0" w:history="1">
            <w:r w:rsidRPr="00827C83">
              <w:rPr>
                <w:rStyle w:val="Collegamentoipertestuale"/>
                <w:noProof/>
                <w:lang w:val="en-GB"/>
              </w:rPr>
              <w:t>Work phases and methodology</w:t>
            </w:r>
            <w:r>
              <w:rPr>
                <w:noProof/>
                <w:webHidden/>
              </w:rPr>
              <w:tab/>
            </w:r>
            <w:r>
              <w:rPr>
                <w:noProof/>
                <w:webHidden/>
              </w:rPr>
              <w:fldChar w:fldCharType="begin"/>
            </w:r>
            <w:r>
              <w:rPr>
                <w:noProof/>
                <w:webHidden/>
              </w:rPr>
              <w:instrText xml:space="preserve"> PAGEREF _Toc105657980 \h </w:instrText>
            </w:r>
            <w:r>
              <w:rPr>
                <w:noProof/>
                <w:webHidden/>
              </w:rPr>
            </w:r>
            <w:r>
              <w:rPr>
                <w:noProof/>
                <w:webHidden/>
              </w:rPr>
              <w:fldChar w:fldCharType="separate"/>
            </w:r>
            <w:r>
              <w:rPr>
                <w:noProof/>
                <w:webHidden/>
              </w:rPr>
              <w:t>3</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1" w:history="1">
            <w:r w:rsidRPr="00827C83">
              <w:rPr>
                <w:rStyle w:val="Collegamentoipertestuale"/>
                <w:noProof/>
                <w:lang w:val="en-GB"/>
              </w:rPr>
              <w:t>Outcome</w:t>
            </w:r>
            <w:r>
              <w:rPr>
                <w:noProof/>
                <w:webHidden/>
              </w:rPr>
              <w:tab/>
            </w:r>
            <w:r>
              <w:rPr>
                <w:noProof/>
                <w:webHidden/>
              </w:rPr>
              <w:fldChar w:fldCharType="begin"/>
            </w:r>
            <w:r>
              <w:rPr>
                <w:noProof/>
                <w:webHidden/>
              </w:rPr>
              <w:instrText xml:space="preserve"> PAGEREF _Toc105657981 \h </w:instrText>
            </w:r>
            <w:r>
              <w:rPr>
                <w:noProof/>
                <w:webHidden/>
              </w:rPr>
            </w:r>
            <w:r>
              <w:rPr>
                <w:noProof/>
                <w:webHidden/>
              </w:rPr>
              <w:fldChar w:fldCharType="separate"/>
            </w:r>
            <w:r>
              <w:rPr>
                <w:noProof/>
                <w:webHidden/>
              </w:rPr>
              <w:t>4</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2" w:history="1">
            <w:r w:rsidRPr="00827C83">
              <w:rPr>
                <w:rStyle w:val="Collegamentoipertestuale"/>
                <w:noProof/>
                <w:lang w:val="en-GB"/>
              </w:rPr>
              <w:t>Project KPIs</w:t>
            </w:r>
            <w:r>
              <w:rPr>
                <w:noProof/>
                <w:webHidden/>
              </w:rPr>
              <w:tab/>
            </w:r>
            <w:r>
              <w:rPr>
                <w:noProof/>
                <w:webHidden/>
              </w:rPr>
              <w:fldChar w:fldCharType="begin"/>
            </w:r>
            <w:r>
              <w:rPr>
                <w:noProof/>
                <w:webHidden/>
              </w:rPr>
              <w:instrText xml:space="preserve"> PAGEREF _Toc105657982 \h </w:instrText>
            </w:r>
            <w:r>
              <w:rPr>
                <w:noProof/>
                <w:webHidden/>
              </w:rPr>
            </w:r>
            <w:r>
              <w:rPr>
                <w:noProof/>
                <w:webHidden/>
              </w:rPr>
              <w:fldChar w:fldCharType="separate"/>
            </w:r>
            <w:r>
              <w:rPr>
                <w:noProof/>
                <w:webHidden/>
              </w:rPr>
              <w:t>6</w:t>
            </w:r>
            <w:r>
              <w:rPr>
                <w:noProof/>
                <w:webHidden/>
              </w:rPr>
              <w:fldChar w:fldCharType="end"/>
            </w:r>
          </w:hyperlink>
        </w:p>
        <w:p w:rsidR="00657EC1" w:rsidRDefault="00657EC1">
          <w:pPr>
            <w:pStyle w:val="Sommario1"/>
            <w:rPr>
              <w:rFonts w:asciiTheme="minorHAnsi" w:eastAsiaTheme="minorEastAsia" w:hAnsiTheme="minorHAnsi" w:cstheme="minorBidi"/>
              <w:noProof/>
              <w:color w:val="auto"/>
              <w:sz w:val="22"/>
              <w:szCs w:val="22"/>
              <w:lang w:val="it-IT" w:eastAsia="it-IT"/>
            </w:rPr>
          </w:pPr>
          <w:hyperlink w:anchor="_Toc105657983" w:history="1">
            <w:r w:rsidRPr="00827C83">
              <w:rPr>
                <w:rStyle w:val="Collegamentoipertestuale"/>
                <w:noProof/>
              </w:rPr>
              <w:t>II.</w:t>
            </w:r>
            <w:r>
              <w:rPr>
                <w:rFonts w:asciiTheme="minorHAnsi" w:eastAsiaTheme="minorEastAsia" w:hAnsiTheme="minorHAnsi" w:cstheme="minorBidi"/>
                <w:noProof/>
                <w:color w:val="auto"/>
                <w:sz w:val="22"/>
                <w:szCs w:val="22"/>
                <w:lang w:val="it-IT" w:eastAsia="it-IT"/>
              </w:rPr>
              <w:tab/>
            </w:r>
            <w:r w:rsidRPr="00827C83">
              <w:rPr>
                <w:rStyle w:val="Collegamentoipertestuale"/>
                <w:noProof/>
              </w:rPr>
              <w:t>WP3 - IDENTIFICATION OF ENVIRONMENTAL IMPACT ASSESSMENT REQUIREMENTS</w:t>
            </w:r>
            <w:r>
              <w:rPr>
                <w:noProof/>
                <w:webHidden/>
              </w:rPr>
              <w:tab/>
            </w:r>
            <w:r>
              <w:rPr>
                <w:noProof/>
                <w:webHidden/>
              </w:rPr>
              <w:fldChar w:fldCharType="begin"/>
            </w:r>
            <w:r>
              <w:rPr>
                <w:noProof/>
                <w:webHidden/>
              </w:rPr>
              <w:instrText xml:space="preserve"> PAGEREF _Toc105657983 \h </w:instrText>
            </w:r>
            <w:r>
              <w:rPr>
                <w:noProof/>
                <w:webHidden/>
              </w:rPr>
            </w:r>
            <w:r>
              <w:rPr>
                <w:noProof/>
                <w:webHidden/>
              </w:rPr>
              <w:fldChar w:fldCharType="separate"/>
            </w:r>
            <w:r>
              <w:rPr>
                <w:noProof/>
                <w:webHidden/>
              </w:rPr>
              <w:t>6</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4" w:history="1">
            <w:r w:rsidRPr="00827C83">
              <w:rPr>
                <w:rStyle w:val="Collegamentoipertestuale"/>
                <w:noProof/>
                <w:lang w:val="en-GB"/>
              </w:rPr>
              <w:t>Objectives</w:t>
            </w:r>
            <w:r>
              <w:rPr>
                <w:noProof/>
                <w:webHidden/>
              </w:rPr>
              <w:tab/>
            </w:r>
            <w:r>
              <w:rPr>
                <w:noProof/>
                <w:webHidden/>
              </w:rPr>
              <w:fldChar w:fldCharType="begin"/>
            </w:r>
            <w:r>
              <w:rPr>
                <w:noProof/>
                <w:webHidden/>
              </w:rPr>
              <w:instrText xml:space="preserve"> PAGEREF _Toc105657984 \h </w:instrText>
            </w:r>
            <w:r>
              <w:rPr>
                <w:noProof/>
                <w:webHidden/>
              </w:rPr>
            </w:r>
            <w:r>
              <w:rPr>
                <w:noProof/>
                <w:webHidden/>
              </w:rPr>
              <w:fldChar w:fldCharType="separate"/>
            </w:r>
            <w:r>
              <w:rPr>
                <w:noProof/>
                <w:webHidden/>
              </w:rPr>
              <w:t>6</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5" w:history="1">
            <w:r w:rsidRPr="00827C83">
              <w:rPr>
                <w:rStyle w:val="Collegamentoipertestuale"/>
                <w:noProof/>
                <w:lang w:val="en-GB"/>
              </w:rPr>
              <w:t>Work and methodological phases</w:t>
            </w:r>
            <w:r>
              <w:rPr>
                <w:noProof/>
                <w:webHidden/>
              </w:rPr>
              <w:tab/>
            </w:r>
            <w:r>
              <w:rPr>
                <w:noProof/>
                <w:webHidden/>
              </w:rPr>
              <w:fldChar w:fldCharType="begin"/>
            </w:r>
            <w:r>
              <w:rPr>
                <w:noProof/>
                <w:webHidden/>
              </w:rPr>
              <w:instrText xml:space="preserve"> PAGEREF _Toc105657985 \h </w:instrText>
            </w:r>
            <w:r>
              <w:rPr>
                <w:noProof/>
                <w:webHidden/>
              </w:rPr>
            </w:r>
            <w:r>
              <w:rPr>
                <w:noProof/>
                <w:webHidden/>
              </w:rPr>
              <w:fldChar w:fldCharType="separate"/>
            </w:r>
            <w:r>
              <w:rPr>
                <w:noProof/>
                <w:webHidden/>
              </w:rPr>
              <w:t>7</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6" w:history="1">
            <w:r w:rsidRPr="00827C83">
              <w:rPr>
                <w:rStyle w:val="Collegamentoipertestuale"/>
                <w:noProof/>
                <w:lang w:val="en-GB"/>
              </w:rPr>
              <w:t>Outcome</w:t>
            </w:r>
            <w:r>
              <w:rPr>
                <w:noProof/>
                <w:webHidden/>
              </w:rPr>
              <w:tab/>
            </w:r>
            <w:r>
              <w:rPr>
                <w:noProof/>
                <w:webHidden/>
              </w:rPr>
              <w:fldChar w:fldCharType="begin"/>
            </w:r>
            <w:r>
              <w:rPr>
                <w:noProof/>
                <w:webHidden/>
              </w:rPr>
              <w:instrText xml:space="preserve"> PAGEREF _Toc105657986 \h </w:instrText>
            </w:r>
            <w:r>
              <w:rPr>
                <w:noProof/>
                <w:webHidden/>
              </w:rPr>
            </w:r>
            <w:r>
              <w:rPr>
                <w:noProof/>
                <w:webHidden/>
              </w:rPr>
              <w:fldChar w:fldCharType="separate"/>
            </w:r>
            <w:r>
              <w:rPr>
                <w:noProof/>
                <w:webHidden/>
              </w:rPr>
              <w:t>7</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7" w:history="1">
            <w:r w:rsidRPr="00827C83">
              <w:rPr>
                <w:rStyle w:val="Collegamentoipertestuale"/>
                <w:noProof/>
                <w:lang w:val="en-GB"/>
              </w:rPr>
              <w:t>Project KPIs</w:t>
            </w:r>
            <w:r>
              <w:rPr>
                <w:noProof/>
                <w:webHidden/>
              </w:rPr>
              <w:tab/>
            </w:r>
            <w:r>
              <w:rPr>
                <w:noProof/>
                <w:webHidden/>
              </w:rPr>
              <w:fldChar w:fldCharType="begin"/>
            </w:r>
            <w:r>
              <w:rPr>
                <w:noProof/>
                <w:webHidden/>
              </w:rPr>
              <w:instrText xml:space="preserve"> PAGEREF _Toc105657987 \h </w:instrText>
            </w:r>
            <w:r>
              <w:rPr>
                <w:noProof/>
                <w:webHidden/>
              </w:rPr>
            </w:r>
            <w:r>
              <w:rPr>
                <w:noProof/>
                <w:webHidden/>
              </w:rPr>
              <w:fldChar w:fldCharType="separate"/>
            </w:r>
            <w:r>
              <w:rPr>
                <w:noProof/>
                <w:webHidden/>
              </w:rPr>
              <w:t>7</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88" w:history="1">
            <w:r w:rsidRPr="00827C83">
              <w:rPr>
                <w:rStyle w:val="Collegamentoipertestuale"/>
                <w:noProof/>
                <w:lang w:val="en-GB"/>
              </w:rPr>
              <w:t>Notes</w:t>
            </w:r>
            <w:r>
              <w:rPr>
                <w:noProof/>
                <w:webHidden/>
              </w:rPr>
              <w:tab/>
            </w:r>
            <w:r>
              <w:rPr>
                <w:noProof/>
                <w:webHidden/>
              </w:rPr>
              <w:fldChar w:fldCharType="begin"/>
            </w:r>
            <w:r>
              <w:rPr>
                <w:noProof/>
                <w:webHidden/>
              </w:rPr>
              <w:instrText xml:space="preserve"> PAGEREF _Toc105657988 \h </w:instrText>
            </w:r>
            <w:r>
              <w:rPr>
                <w:noProof/>
                <w:webHidden/>
              </w:rPr>
            </w:r>
            <w:r>
              <w:rPr>
                <w:noProof/>
                <w:webHidden/>
              </w:rPr>
              <w:fldChar w:fldCharType="separate"/>
            </w:r>
            <w:r>
              <w:rPr>
                <w:noProof/>
                <w:webHidden/>
              </w:rPr>
              <w:t>8</w:t>
            </w:r>
            <w:r>
              <w:rPr>
                <w:noProof/>
                <w:webHidden/>
              </w:rPr>
              <w:fldChar w:fldCharType="end"/>
            </w:r>
          </w:hyperlink>
        </w:p>
        <w:p w:rsidR="00657EC1" w:rsidRDefault="00657EC1">
          <w:pPr>
            <w:pStyle w:val="Sommario1"/>
            <w:rPr>
              <w:rFonts w:asciiTheme="minorHAnsi" w:eastAsiaTheme="minorEastAsia" w:hAnsiTheme="minorHAnsi" w:cstheme="minorBidi"/>
              <w:noProof/>
              <w:color w:val="auto"/>
              <w:sz w:val="22"/>
              <w:szCs w:val="22"/>
              <w:lang w:val="it-IT" w:eastAsia="it-IT"/>
            </w:rPr>
          </w:pPr>
          <w:hyperlink w:anchor="_Toc105657989" w:history="1">
            <w:r w:rsidRPr="00827C83">
              <w:rPr>
                <w:rStyle w:val="Collegamentoipertestuale"/>
                <w:noProof/>
              </w:rPr>
              <w:t>III.</w:t>
            </w:r>
            <w:r>
              <w:rPr>
                <w:rFonts w:asciiTheme="minorHAnsi" w:eastAsiaTheme="minorEastAsia" w:hAnsiTheme="minorHAnsi" w:cstheme="minorBidi"/>
                <w:noProof/>
                <w:color w:val="auto"/>
                <w:sz w:val="22"/>
                <w:szCs w:val="22"/>
                <w:lang w:val="it-IT" w:eastAsia="it-IT"/>
              </w:rPr>
              <w:tab/>
            </w:r>
            <w:r w:rsidRPr="00827C83">
              <w:rPr>
                <w:rStyle w:val="Collegamentoipertestuale"/>
                <w:noProof/>
              </w:rPr>
              <w:t>WP3 - SUSTAINABILITY ANALYSIS AND RELATED KPI</w:t>
            </w:r>
            <w:r>
              <w:rPr>
                <w:noProof/>
                <w:webHidden/>
              </w:rPr>
              <w:tab/>
            </w:r>
            <w:r>
              <w:rPr>
                <w:noProof/>
                <w:webHidden/>
              </w:rPr>
              <w:fldChar w:fldCharType="begin"/>
            </w:r>
            <w:r>
              <w:rPr>
                <w:noProof/>
                <w:webHidden/>
              </w:rPr>
              <w:instrText xml:space="preserve"> PAGEREF _Toc105657989 \h </w:instrText>
            </w:r>
            <w:r>
              <w:rPr>
                <w:noProof/>
                <w:webHidden/>
              </w:rPr>
            </w:r>
            <w:r>
              <w:rPr>
                <w:noProof/>
                <w:webHidden/>
              </w:rPr>
              <w:fldChar w:fldCharType="separate"/>
            </w:r>
            <w:r>
              <w:rPr>
                <w:noProof/>
                <w:webHidden/>
              </w:rPr>
              <w:t>8</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90" w:history="1">
            <w:r w:rsidRPr="00827C83">
              <w:rPr>
                <w:rStyle w:val="Collegamentoipertestuale"/>
                <w:noProof/>
                <w:lang w:val="en-GB"/>
              </w:rPr>
              <w:t>Objectives</w:t>
            </w:r>
            <w:r>
              <w:rPr>
                <w:noProof/>
                <w:webHidden/>
              </w:rPr>
              <w:tab/>
            </w:r>
            <w:r>
              <w:rPr>
                <w:noProof/>
                <w:webHidden/>
              </w:rPr>
              <w:fldChar w:fldCharType="begin"/>
            </w:r>
            <w:r>
              <w:rPr>
                <w:noProof/>
                <w:webHidden/>
              </w:rPr>
              <w:instrText xml:space="preserve"> PAGEREF _Toc105657990 \h </w:instrText>
            </w:r>
            <w:r>
              <w:rPr>
                <w:noProof/>
                <w:webHidden/>
              </w:rPr>
            </w:r>
            <w:r>
              <w:rPr>
                <w:noProof/>
                <w:webHidden/>
              </w:rPr>
              <w:fldChar w:fldCharType="separate"/>
            </w:r>
            <w:r>
              <w:rPr>
                <w:noProof/>
                <w:webHidden/>
              </w:rPr>
              <w:t>8</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91" w:history="1">
            <w:r w:rsidRPr="00827C83">
              <w:rPr>
                <w:rStyle w:val="Collegamentoipertestuale"/>
                <w:noProof/>
                <w:lang w:val="en-GB"/>
              </w:rPr>
              <w:t>Work phases and methodology</w:t>
            </w:r>
            <w:r>
              <w:rPr>
                <w:noProof/>
                <w:webHidden/>
              </w:rPr>
              <w:tab/>
            </w:r>
            <w:r>
              <w:rPr>
                <w:noProof/>
                <w:webHidden/>
              </w:rPr>
              <w:fldChar w:fldCharType="begin"/>
            </w:r>
            <w:r>
              <w:rPr>
                <w:noProof/>
                <w:webHidden/>
              </w:rPr>
              <w:instrText xml:space="preserve"> PAGEREF _Toc105657991 \h </w:instrText>
            </w:r>
            <w:r>
              <w:rPr>
                <w:noProof/>
                <w:webHidden/>
              </w:rPr>
            </w:r>
            <w:r>
              <w:rPr>
                <w:noProof/>
                <w:webHidden/>
              </w:rPr>
              <w:fldChar w:fldCharType="separate"/>
            </w:r>
            <w:r>
              <w:rPr>
                <w:noProof/>
                <w:webHidden/>
              </w:rPr>
              <w:t>8</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92" w:history="1">
            <w:r w:rsidRPr="00827C83">
              <w:rPr>
                <w:rStyle w:val="Collegamentoipertestuale"/>
                <w:noProof/>
                <w:lang w:val="en-GB"/>
              </w:rPr>
              <w:t>Outcome</w:t>
            </w:r>
            <w:r>
              <w:rPr>
                <w:noProof/>
                <w:webHidden/>
              </w:rPr>
              <w:tab/>
            </w:r>
            <w:r>
              <w:rPr>
                <w:noProof/>
                <w:webHidden/>
              </w:rPr>
              <w:fldChar w:fldCharType="begin"/>
            </w:r>
            <w:r>
              <w:rPr>
                <w:noProof/>
                <w:webHidden/>
              </w:rPr>
              <w:instrText xml:space="preserve"> PAGEREF _Toc105657992 \h </w:instrText>
            </w:r>
            <w:r>
              <w:rPr>
                <w:noProof/>
                <w:webHidden/>
              </w:rPr>
            </w:r>
            <w:r>
              <w:rPr>
                <w:noProof/>
                <w:webHidden/>
              </w:rPr>
              <w:fldChar w:fldCharType="separate"/>
            </w:r>
            <w:r>
              <w:rPr>
                <w:noProof/>
                <w:webHidden/>
              </w:rPr>
              <w:t>9</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93" w:history="1">
            <w:r w:rsidRPr="00827C83">
              <w:rPr>
                <w:rStyle w:val="Collegamentoipertestuale"/>
                <w:noProof/>
                <w:lang w:val="en-GB"/>
              </w:rPr>
              <w:t>Project KPIs</w:t>
            </w:r>
            <w:r>
              <w:rPr>
                <w:noProof/>
                <w:webHidden/>
              </w:rPr>
              <w:tab/>
            </w:r>
            <w:r>
              <w:rPr>
                <w:noProof/>
                <w:webHidden/>
              </w:rPr>
              <w:fldChar w:fldCharType="begin"/>
            </w:r>
            <w:r>
              <w:rPr>
                <w:noProof/>
                <w:webHidden/>
              </w:rPr>
              <w:instrText xml:space="preserve"> PAGEREF _Toc105657993 \h </w:instrText>
            </w:r>
            <w:r>
              <w:rPr>
                <w:noProof/>
                <w:webHidden/>
              </w:rPr>
            </w:r>
            <w:r>
              <w:rPr>
                <w:noProof/>
                <w:webHidden/>
              </w:rPr>
              <w:fldChar w:fldCharType="separate"/>
            </w:r>
            <w:r>
              <w:rPr>
                <w:noProof/>
                <w:webHidden/>
              </w:rPr>
              <w:t>10</w:t>
            </w:r>
            <w:r>
              <w:rPr>
                <w:noProof/>
                <w:webHidden/>
              </w:rPr>
              <w:fldChar w:fldCharType="end"/>
            </w:r>
          </w:hyperlink>
        </w:p>
        <w:p w:rsidR="00657EC1" w:rsidRDefault="00657EC1">
          <w:pPr>
            <w:pStyle w:val="Sommario2"/>
            <w:tabs>
              <w:tab w:val="right" w:leader="dot" w:pos="9062"/>
            </w:tabs>
            <w:rPr>
              <w:rFonts w:asciiTheme="minorHAnsi" w:eastAsiaTheme="minorEastAsia" w:hAnsiTheme="minorHAnsi" w:cstheme="minorBidi"/>
              <w:noProof/>
              <w:color w:val="auto"/>
              <w:sz w:val="22"/>
              <w:szCs w:val="22"/>
              <w:lang w:val="it-IT" w:eastAsia="it-IT"/>
            </w:rPr>
          </w:pPr>
          <w:hyperlink w:anchor="_Toc105657994" w:history="1">
            <w:r w:rsidRPr="00827C83">
              <w:rPr>
                <w:rStyle w:val="Collegamentoipertestuale"/>
                <w:noProof/>
                <w:lang w:val="en-GB"/>
              </w:rPr>
              <w:t>Note</w:t>
            </w:r>
            <w:r>
              <w:rPr>
                <w:noProof/>
                <w:webHidden/>
              </w:rPr>
              <w:tab/>
            </w:r>
            <w:r>
              <w:rPr>
                <w:noProof/>
                <w:webHidden/>
              </w:rPr>
              <w:fldChar w:fldCharType="begin"/>
            </w:r>
            <w:r>
              <w:rPr>
                <w:noProof/>
                <w:webHidden/>
              </w:rPr>
              <w:instrText xml:space="preserve"> PAGEREF _Toc105657994 \h </w:instrText>
            </w:r>
            <w:r>
              <w:rPr>
                <w:noProof/>
                <w:webHidden/>
              </w:rPr>
            </w:r>
            <w:r>
              <w:rPr>
                <w:noProof/>
                <w:webHidden/>
              </w:rPr>
              <w:fldChar w:fldCharType="separate"/>
            </w:r>
            <w:r>
              <w:rPr>
                <w:noProof/>
                <w:webHidden/>
              </w:rPr>
              <w:t>10</w:t>
            </w:r>
            <w:r>
              <w:rPr>
                <w:noProof/>
                <w:webHidden/>
              </w:rPr>
              <w:fldChar w:fldCharType="end"/>
            </w:r>
          </w:hyperlink>
        </w:p>
        <w:p w:rsidR="005D6DCB" w:rsidRDefault="005D6DCB">
          <w:r>
            <w:fldChar w:fldCharType="end"/>
          </w:r>
        </w:p>
      </w:sdtContent>
    </w:sdt>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Default="00331F81" w:rsidP="00E57946">
      <w:pPr>
        <w:jc w:val="both"/>
        <w:rPr>
          <w:lang w:val="en-GB"/>
        </w:rPr>
      </w:pPr>
    </w:p>
    <w:p w:rsidR="00331F81" w:rsidRPr="00331F81" w:rsidRDefault="00331F81" w:rsidP="00331F81">
      <w:pPr>
        <w:pStyle w:val="Titolo1"/>
        <w:rPr>
          <w:lang w:val="en-GB"/>
        </w:rPr>
      </w:pPr>
      <w:bookmarkStart w:id="5" w:name="_Toc105657978"/>
      <w:r>
        <w:rPr>
          <w:lang w:val="en-GB"/>
        </w:rPr>
        <w:lastRenderedPageBreak/>
        <w:t>Stakeholder Engagement</w:t>
      </w:r>
      <w:bookmarkEnd w:id="5"/>
    </w:p>
    <w:p w:rsidR="00331F81" w:rsidRDefault="00331F81" w:rsidP="00E57946">
      <w:pPr>
        <w:jc w:val="both"/>
        <w:rPr>
          <w:lang w:val="en-GB"/>
        </w:rPr>
      </w:pPr>
    </w:p>
    <w:p w:rsidR="00E57946" w:rsidRDefault="00E57946" w:rsidP="00E57946">
      <w:pPr>
        <w:jc w:val="both"/>
        <w:rPr>
          <w:lang w:val="en-GB"/>
        </w:rPr>
      </w:pPr>
      <w:r w:rsidRPr="000A55CC">
        <w:rPr>
          <w:lang w:val="en-GB"/>
        </w:rPr>
        <w:t xml:space="preserve">Stakeholder engagement is the process used by an organization to engage its stakeholders with the clear goal of achieving outcomes that are </w:t>
      </w:r>
      <w:r>
        <w:rPr>
          <w:lang w:val="en-GB"/>
        </w:rPr>
        <w:t xml:space="preserve">shared </w:t>
      </w:r>
      <w:r w:rsidRPr="000A55CC">
        <w:rPr>
          <w:lang w:val="en-GB"/>
        </w:rPr>
        <w:t>and mutually beneficial.</w:t>
      </w:r>
    </w:p>
    <w:p w:rsidR="00E57946" w:rsidRPr="000A55CC" w:rsidRDefault="00E57946" w:rsidP="00E57946">
      <w:pPr>
        <w:jc w:val="both"/>
        <w:rPr>
          <w:lang w:val="en-GB"/>
        </w:rPr>
      </w:pPr>
      <w:r w:rsidRPr="000A55CC">
        <w:rPr>
          <w:lang w:val="en-GB"/>
        </w:rPr>
        <w:t>Today, it is also recognized as a fundamental accountability mechanism, since it obliges to embrace the principle of inclusiveness, involving stakeholders in the stages of identification, understanding and response to the main concerns related to sustainability.</w:t>
      </w:r>
    </w:p>
    <w:p w:rsidR="00E57946" w:rsidRDefault="00E57946" w:rsidP="00E57946">
      <w:pPr>
        <w:jc w:val="both"/>
        <w:rPr>
          <w:lang w:val="en-GB"/>
        </w:rPr>
      </w:pPr>
      <w:r w:rsidRPr="000A55CC">
        <w:rPr>
          <w:lang w:val="en-GB"/>
        </w:rPr>
        <w:t xml:space="preserve">In the role of facilitator, </w:t>
      </w:r>
      <w:proofErr w:type="spellStart"/>
      <w:r>
        <w:rPr>
          <w:lang w:val="en-GB"/>
        </w:rPr>
        <w:t>Confartigianato</w:t>
      </w:r>
      <w:proofErr w:type="spellEnd"/>
      <w:r>
        <w:rPr>
          <w:lang w:val="en-GB"/>
        </w:rPr>
        <w:t xml:space="preserve"> with its external expert </w:t>
      </w:r>
      <w:r w:rsidRPr="000A55CC">
        <w:rPr>
          <w:lang w:val="en-GB"/>
        </w:rPr>
        <w:t>had the task of gathering the needs, priorities and proposals of the operators involved in the project (here understood as the main stakeholders of the project), facilitating dialogue and operational confrontation between all stakeholders, throughout the duration of the project.</w:t>
      </w:r>
    </w:p>
    <w:p w:rsidR="00E57946" w:rsidRPr="005D6DCB" w:rsidRDefault="00E57946" w:rsidP="005D6DCB">
      <w:pPr>
        <w:pStyle w:val="Titolo2"/>
      </w:pPr>
      <w:bookmarkStart w:id="6" w:name="_Toc105657979"/>
      <w:proofErr w:type="spellStart"/>
      <w:r w:rsidRPr="005D6DCB">
        <w:t>Objectives</w:t>
      </w:r>
      <w:bookmarkEnd w:id="6"/>
      <w:proofErr w:type="spellEnd"/>
    </w:p>
    <w:p w:rsidR="00E57946" w:rsidRPr="00204947" w:rsidRDefault="00E57946" w:rsidP="00E57946">
      <w:pPr>
        <w:jc w:val="both"/>
        <w:rPr>
          <w:lang w:val="en-GB"/>
        </w:rPr>
      </w:pPr>
      <w:r w:rsidRPr="00204947">
        <w:rPr>
          <w:lang w:val="en-GB"/>
        </w:rPr>
        <w:t xml:space="preserve">The objectives of this activity were mainly </w:t>
      </w:r>
      <w:r>
        <w:rPr>
          <w:lang w:val="en-GB"/>
        </w:rPr>
        <w:t xml:space="preserve">directed </w:t>
      </w:r>
      <w:r w:rsidRPr="00204947">
        <w:rPr>
          <w:lang w:val="en-GB"/>
        </w:rPr>
        <w:t>to</w:t>
      </w:r>
      <w:r>
        <w:rPr>
          <w:lang w:val="en-GB"/>
        </w:rPr>
        <w:t>:</w:t>
      </w:r>
    </w:p>
    <w:p w:rsidR="00E57946" w:rsidRPr="00204947" w:rsidRDefault="00E57946" w:rsidP="00E57946">
      <w:pPr>
        <w:jc w:val="both"/>
        <w:rPr>
          <w:lang w:val="en-GB"/>
        </w:rPr>
      </w:pPr>
      <w:r w:rsidRPr="00204947">
        <w:rPr>
          <w:lang w:val="en-GB"/>
        </w:rPr>
        <w:t>- define the level of expectation with respect to the project and the other stakeholders and the degree of final satisfaction</w:t>
      </w:r>
    </w:p>
    <w:p w:rsidR="00E57946" w:rsidRPr="00204947" w:rsidRDefault="00E57946" w:rsidP="00E57946">
      <w:pPr>
        <w:jc w:val="both"/>
        <w:rPr>
          <w:lang w:val="en-GB"/>
        </w:rPr>
      </w:pPr>
      <w:r w:rsidRPr="00204947">
        <w:rPr>
          <w:lang w:val="en-GB"/>
        </w:rPr>
        <w:t>- define the level of knowledge and understanding of the project t</w:t>
      </w:r>
      <w:r>
        <w:rPr>
          <w:lang w:val="en-GB"/>
        </w:rPr>
        <w:t>opic</w:t>
      </w:r>
      <w:r w:rsidRPr="00204947">
        <w:rPr>
          <w:lang w:val="en-GB"/>
        </w:rPr>
        <w:t>s (and on t</w:t>
      </w:r>
      <w:r>
        <w:rPr>
          <w:lang w:val="en-GB"/>
        </w:rPr>
        <w:t xml:space="preserve">his </w:t>
      </w:r>
      <w:r w:rsidRPr="00204947">
        <w:rPr>
          <w:lang w:val="en-GB"/>
        </w:rPr>
        <w:t xml:space="preserve">basis </w:t>
      </w:r>
      <w:r>
        <w:rPr>
          <w:lang w:val="en-GB"/>
        </w:rPr>
        <w:t xml:space="preserve">organize project </w:t>
      </w:r>
      <w:r w:rsidRPr="00204947">
        <w:rPr>
          <w:lang w:val="en-GB"/>
        </w:rPr>
        <w:t>activities)</w:t>
      </w:r>
    </w:p>
    <w:p w:rsidR="00E57946" w:rsidRPr="00204947" w:rsidRDefault="00E57946" w:rsidP="00E57946">
      <w:pPr>
        <w:jc w:val="both"/>
        <w:rPr>
          <w:lang w:val="en-GB"/>
        </w:rPr>
      </w:pPr>
      <w:r w:rsidRPr="00204947">
        <w:rPr>
          <w:lang w:val="en-GB"/>
        </w:rPr>
        <w:t xml:space="preserve">- Identify the relevant (material) issues with respect to the supply chain and the </w:t>
      </w:r>
      <w:proofErr w:type="spellStart"/>
      <w:r w:rsidRPr="00204947">
        <w:rPr>
          <w:lang w:val="en-GB"/>
        </w:rPr>
        <w:t>Cleanstone</w:t>
      </w:r>
      <w:proofErr w:type="spellEnd"/>
      <w:r w:rsidRPr="00204947">
        <w:rPr>
          <w:lang w:val="en-GB"/>
        </w:rPr>
        <w:t xml:space="preserve"> project and how they should be addressed.</w:t>
      </w:r>
    </w:p>
    <w:p w:rsidR="00E57946" w:rsidRPr="00204947" w:rsidRDefault="00E57946" w:rsidP="00E57946">
      <w:pPr>
        <w:jc w:val="both"/>
        <w:rPr>
          <w:lang w:val="en-GB"/>
        </w:rPr>
      </w:pPr>
      <w:r>
        <w:rPr>
          <w:lang w:val="en-GB"/>
        </w:rPr>
        <w:t>I</w:t>
      </w:r>
      <w:r w:rsidRPr="00204947">
        <w:rPr>
          <w:lang w:val="en-GB"/>
        </w:rPr>
        <w:t>n order to:</w:t>
      </w:r>
    </w:p>
    <w:p w:rsidR="00E57946" w:rsidRPr="00204947" w:rsidRDefault="00E57946" w:rsidP="00E57946">
      <w:pPr>
        <w:jc w:val="both"/>
        <w:rPr>
          <w:lang w:val="en-GB"/>
        </w:rPr>
      </w:pPr>
      <w:r w:rsidRPr="00204947">
        <w:rPr>
          <w:lang w:val="en-GB"/>
        </w:rPr>
        <w:t>- identify the areas of greatest impact (and related compensatory actions/best practices)</w:t>
      </w:r>
    </w:p>
    <w:p w:rsidR="00E57946" w:rsidRPr="00204947" w:rsidRDefault="00E57946" w:rsidP="00E57946">
      <w:pPr>
        <w:jc w:val="both"/>
        <w:rPr>
          <w:lang w:val="en-GB"/>
        </w:rPr>
      </w:pPr>
      <w:r w:rsidRPr="00204947">
        <w:rPr>
          <w:lang w:val="en-GB"/>
        </w:rPr>
        <w:t xml:space="preserve">- Define sustainability strategies and objectives </w:t>
      </w:r>
      <w:r>
        <w:rPr>
          <w:lang w:val="en-GB"/>
        </w:rPr>
        <w:t xml:space="preserve">appropriate </w:t>
      </w:r>
      <w:r w:rsidRPr="00204947">
        <w:rPr>
          <w:lang w:val="en-GB"/>
        </w:rPr>
        <w:t>and applicable to the context of reference</w:t>
      </w:r>
    </w:p>
    <w:p w:rsidR="00E57946" w:rsidRPr="00204947" w:rsidRDefault="00E57946" w:rsidP="00E57946">
      <w:pPr>
        <w:jc w:val="both"/>
        <w:rPr>
          <w:lang w:val="en-GB"/>
        </w:rPr>
      </w:pPr>
      <w:r w:rsidRPr="00204947">
        <w:rPr>
          <w:lang w:val="en-GB"/>
        </w:rPr>
        <w:t>- contribute to achieving the highest level of applicability and dissemination of project results</w:t>
      </w:r>
    </w:p>
    <w:p w:rsidR="00E57946" w:rsidRDefault="00E57946" w:rsidP="00E57946">
      <w:pPr>
        <w:jc w:val="both"/>
        <w:rPr>
          <w:lang w:val="en-GB"/>
        </w:rPr>
      </w:pPr>
      <w:r w:rsidRPr="00204947">
        <w:rPr>
          <w:lang w:val="en-GB"/>
        </w:rPr>
        <w:t>- increase the level of involvement and active participation of operators in the supply chain</w:t>
      </w:r>
    </w:p>
    <w:p w:rsidR="00E57946" w:rsidRPr="00E57946" w:rsidRDefault="00E57946" w:rsidP="005D6DCB">
      <w:pPr>
        <w:pStyle w:val="Titolo2"/>
        <w:rPr>
          <w:lang w:val="en-GB"/>
        </w:rPr>
      </w:pPr>
      <w:bookmarkStart w:id="7" w:name="_Toc105657980"/>
      <w:r w:rsidRPr="00E57946">
        <w:rPr>
          <w:lang w:val="en-GB"/>
        </w:rPr>
        <w:t>Work phases and methodology</w:t>
      </w:r>
      <w:bookmarkEnd w:id="7"/>
    </w:p>
    <w:p w:rsidR="00E57946" w:rsidRPr="00AF5204" w:rsidRDefault="00E57946" w:rsidP="00E57946">
      <w:pPr>
        <w:jc w:val="both"/>
        <w:rPr>
          <w:lang w:val="en-GB"/>
        </w:rPr>
      </w:pPr>
      <w:r w:rsidRPr="00AF5204">
        <w:rPr>
          <w:lang w:val="en-GB"/>
        </w:rPr>
        <w:t>The engagement activity (concluded in March 2022) was carried out through the following main activities, in order of time</w:t>
      </w:r>
    </w:p>
    <w:p w:rsidR="00E57946" w:rsidRPr="00AF5204" w:rsidRDefault="00E57946" w:rsidP="00E57946">
      <w:pPr>
        <w:jc w:val="both"/>
        <w:rPr>
          <w:lang w:val="en-GB"/>
        </w:rPr>
      </w:pPr>
      <w:r w:rsidRPr="00AF5204">
        <w:rPr>
          <w:lang w:val="en-GB"/>
        </w:rPr>
        <w:t xml:space="preserve">- </w:t>
      </w:r>
      <w:r w:rsidRPr="00701761">
        <w:rPr>
          <w:color w:val="auto"/>
          <w:lang w:val="en-GB"/>
        </w:rPr>
        <w:t xml:space="preserve">information campaign and collection of </w:t>
      </w:r>
      <w:r w:rsidR="00701761" w:rsidRPr="00701761">
        <w:rPr>
          <w:color w:val="auto"/>
          <w:lang w:val="en-GB"/>
        </w:rPr>
        <w:t>participations to the project;</w:t>
      </w:r>
    </w:p>
    <w:p w:rsidR="00E57946" w:rsidRDefault="00E57946" w:rsidP="00E57946">
      <w:pPr>
        <w:jc w:val="both"/>
        <w:rPr>
          <w:lang w:val="en-GB"/>
        </w:rPr>
      </w:pPr>
      <w:r w:rsidRPr="00AF5204">
        <w:rPr>
          <w:lang w:val="en-GB"/>
        </w:rPr>
        <w:t xml:space="preserve">- administration of a qualitative survey to identify and prioritize material issues (the questionnaire was sent to all parties involved in the project). On the basis of the </w:t>
      </w:r>
      <w:r w:rsidRPr="00C2626F">
        <w:rPr>
          <w:lang w:val="en-GB"/>
        </w:rPr>
        <w:t xml:space="preserve">principle of materiality, </w:t>
      </w:r>
      <w:r w:rsidRPr="00AF5204">
        <w:rPr>
          <w:lang w:val="en-GB"/>
        </w:rPr>
        <w:t>companies were asked to assess the degree of significance (on a scale of 0 to 3) of a selection of issues already identified</w:t>
      </w:r>
      <w:r>
        <w:rPr>
          <w:lang w:val="en-GB"/>
        </w:rPr>
        <w:t>. Issues were selected considering:</w:t>
      </w:r>
    </w:p>
    <w:p w:rsidR="00E57946" w:rsidRDefault="00E57946" w:rsidP="00E57946">
      <w:pPr>
        <w:jc w:val="both"/>
        <w:rPr>
          <w:lang w:val="en-GB"/>
        </w:rPr>
      </w:pPr>
      <w:r>
        <w:rPr>
          <w:lang w:val="en-GB"/>
        </w:rPr>
        <w:t>-</w:t>
      </w:r>
      <w:r w:rsidRPr="00AF5204">
        <w:rPr>
          <w:lang w:val="en-GB"/>
        </w:rPr>
        <w:t>the results of previous activities</w:t>
      </w:r>
      <w:r>
        <w:rPr>
          <w:lang w:val="en-GB"/>
        </w:rPr>
        <w:t>;</w:t>
      </w:r>
    </w:p>
    <w:p w:rsidR="00E57946" w:rsidRDefault="00E57946" w:rsidP="00E57946">
      <w:pPr>
        <w:jc w:val="both"/>
        <w:rPr>
          <w:lang w:val="en-GB"/>
        </w:rPr>
      </w:pPr>
      <w:r>
        <w:rPr>
          <w:lang w:val="en-GB"/>
        </w:rPr>
        <w:t>-</w:t>
      </w:r>
      <w:r w:rsidRPr="00AF5204">
        <w:rPr>
          <w:lang w:val="en-GB"/>
        </w:rPr>
        <w:t>industry standards and guidelines (starting with the GRI Standards),</w:t>
      </w:r>
    </w:p>
    <w:p w:rsidR="00E57946" w:rsidRDefault="00E57946" w:rsidP="00E57946">
      <w:pPr>
        <w:jc w:val="both"/>
        <w:rPr>
          <w:lang w:val="en-GB"/>
        </w:rPr>
      </w:pPr>
      <w:r>
        <w:rPr>
          <w:lang w:val="en-GB"/>
        </w:rPr>
        <w:t>-</w:t>
      </w:r>
      <w:r w:rsidRPr="00AF5204">
        <w:rPr>
          <w:lang w:val="en-GB"/>
        </w:rPr>
        <w:t xml:space="preserve">orientations of the current political and economic context. </w:t>
      </w:r>
    </w:p>
    <w:p w:rsidR="00E57946" w:rsidRDefault="00E57946" w:rsidP="00E57946">
      <w:pPr>
        <w:jc w:val="both"/>
        <w:rPr>
          <w:lang w:val="en-GB"/>
        </w:rPr>
      </w:pPr>
      <w:r w:rsidRPr="00AF5204">
        <w:rPr>
          <w:lang w:val="en-GB"/>
        </w:rPr>
        <w:lastRenderedPageBreak/>
        <w:t>In addition to this, the level of "aggravation" (concern/risk) for proper environmental risk management and mitigation was also asked to be assessed for each topic.</w:t>
      </w:r>
    </w:p>
    <w:p w:rsidR="00E57946" w:rsidRPr="00E23192" w:rsidRDefault="00E57946" w:rsidP="0045700C">
      <w:pPr>
        <w:rPr>
          <w:lang w:val="en-GB"/>
        </w:rPr>
      </w:pPr>
      <w:r w:rsidRPr="001F1E35">
        <w:rPr>
          <w:lang w:val="en-GB"/>
        </w:rPr>
        <w:t>For each evaluation criterion (internal-external-aggravated), the company's point of view was adopted, considering the organization and its direct involvement in generating the impact.</w:t>
      </w:r>
      <w:r w:rsidR="0045700C">
        <w:rPr>
          <w:lang w:val="en-GB"/>
        </w:rPr>
        <w:t xml:space="preserve"> (See </w:t>
      </w:r>
      <w:r w:rsidR="0045700C" w:rsidRPr="0045700C">
        <w:rPr>
          <w:color w:val="auto"/>
          <w:lang w:val="en-GB"/>
        </w:rPr>
        <w:t>A</w:t>
      </w:r>
      <w:r w:rsidR="0045700C">
        <w:rPr>
          <w:color w:val="auto"/>
          <w:lang w:val="en-GB"/>
        </w:rPr>
        <w:t xml:space="preserve">nnex </w:t>
      </w:r>
      <w:r w:rsidR="0045700C" w:rsidRPr="0045700C">
        <w:rPr>
          <w:color w:val="auto"/>
          <w:sz w:val="22"/>
          <w:szCs w:val="22"/>
        </w:rPr>
        <w:t>E)</w:t>
      </w:r>
      <w:r w:rsidRPr="0045700C">
        <w:rPr>
          <w:color w:val="auto"/>
          <w:sz w:val="22"/>
          <w:szCs w:val="22"/>
        </w:rPr>
        <w:t xml:space="preserve"> </w:t>
      </w:r>
    </w:p>
    <w:p w:rsidR="00E57946" w:rsidRPr="006972AC" w:rsidRDefault="00AB1EAF" w:rsidP="00E57946">
      <w:pPr>
        <w:rPr>
          <w:lang w:val="en-GB"/>
        </w:rPr>
      </w:pPr>
      <w:r>
        <w:rPr>
          <w:lang w:val="en-GB"/>
        </w:rPr>
        <w:t xml:space="preserve">The </w:t>
      </w:r>
      <w:r w:rsidR="00E57946" w:rsidRPr="006972AC">
        <w:rPr>
          <w:lang w:val="en-GB"/>
        </w:rPr>
        <w:t>qualitative survey</w:t>
      </w:r>
      <w:r w:rsidR="00E57946">
        <w:rPr>
          <w:lang w:val="en-GB"/>
        </w:rPr>
        <w:t xml:space="preserve"> was carried out by:</w:t>
      </w:r>
    </w:p>
    <w:p w:rsidR="00E57946" w:rsidRPr="006972AC" w:rsidRDefault="00E57946" w:rsidP="00E57946">
      <w:pPr>
        <w:rPr>
          <w:lang w:val="en-GB"/>
        </w:rPr>
      </w:pPr>
      <w:r w:rsidRPr="006972AC">
        <w:rPr>
          <w:lang w:val="en-GB"/>
        </w:rPr>
        <w:t>- telephone/</w:t>
      </w:r>
      <w:r>
        <w:rPr>
          <w:lang w:val="en-GB"/>
        </w:rPr>
        <w:t>face-to-face</w:t>
      </w:r>
      <w:r w:rsidRPr="006972AC">
        <w:rPr>
          <w:lang w:val="en-GB"/>
        </w:rPr>
        <w:t xml:space="preserve"> interview</w:t>
      </w:r>
      <w:r>
        <w:rPr>
          <w:lang w:val="en-GB"/>
        </w:rPr>
        <w:t>s</w:t>
      </w:r>
      <w:r w:rsidRPr="006972AC">
        <w:rPr>
          <w:lang w:val="en-GB"/>
        </w:rPr>
        <w:t xml:space="preserve"> in the case of: </w:t>
      </w:r>
      <w:r>
        <w:rPr>
          <w:lang w:val="en-GB"/>
        </w:rPr>
        <w:t>four companies;</w:t>
      </w:r>
    </w:p>
    <w:p w:rsidR="00E57946" w:rsidRPr="00C20A82" w:rsidRDefault="00E57946" w:rsidP="00E57946">
      <w:pPr>
        <w:rPr>
          <w:lang w:val="en-GB"/>
        </w:rPr>
      </w:pPr>
      <w:r w:rsidRPr="00C20A82">
        <w:rPr>
          <w:lang w:val="en-GB"/>
        </w:rPr>
        <w:t>- interview</w:t>
      </w:r>
      <w:r>
        <w:rPr>
          <w:lang w:val="en-GB"/>
        </w:rPr>
        <w:t>s</w:t>
      </w:r>
      <w:r w:rsidRPr="00C20A82">
        <w:rPr>
          <w:lang w:val="en-GB"/>
        </w:rPr>
        <w:t xml:space="preserve"> and site visit in the case of four compani</w:t>
      </w:r>
      <w:r>
        <w:rPr>
          <w:lang w:val="en-GB"/>
        </w:rPr>
        <w:t xml:space="preserve">es; </w:t>
      </w:r>
    </w:p>
    <w:p w:rsidR="00E57946" w:rsidRPr="006972AC" w:rsidRDefault="00E57946" w:rsidP="00E57946">
      <w:pPr>
        <w:rPr>
          <w:lang w:val="en-GB"/>
        </w:rPr>
      </w:pPr>
      <w:r w:rsidRPr="006972AC">
        <w:rPr>
          <w:lang w:val="en-GB"/>
        </w:rPr>
        <w:t xml:space="preserve">The questionnaire was filled out with the assistance of </w:t>
      </w:r>
      <w:proofErr w:type="spellStart"/>
      <w:r w:rsidRPr="006972AC">
        <w:rPr>
          <w:lang w:val="en-GB"/>
        </w:rPr>
        <w:t>Confartigianato</w:t>
      </w:r>
      <w:proofErr w:type="spellEnd"/>
      <w:r w:rsidRPr="006972AC">
        <w:rPr>
          <w:lang w:val="en-GB"/>
        </w:rPr>
        <w:t xml:space="preserve"> personnel</w:t>
      </w:r>
      <w:r w:rsidR="00F32AFC">
        <w:rPr>
          <w:lang w:val="en-GB"/>
        </w:rPr>
        <w:t xml:space="preserve"> and the external consultant</w:t>
      </w:r>
      <w:r w:rsidRPr="006972AC">
        <w:rPr>
          <w:lang w:val="en-GB"/>
        </w:rPr>
        <w:t xml:space="preserve"> in order to</w:t>
      </w:r>
      <w:r>
        <w:rPr>
          <w:lang w:val="en-GB"/>
        </w:rPr>
        <w:t>:</w:t>
      </w:r>
    </w:p>
    <w:p w:rsidR="00E57946" w:rsidRPr="006972AC" w:rsidRDefault="00E57946" w:rsidP="00E57946">
      <w:pPr>
        <w:rPr>
          <w:lang w:val="en-GB"/>
        </w:rPr>
      </w:pPr>
      <w:r w:rsidRPr="006972AC">
        <w:rPr>
          <w:lang w:val="en-GB"/>
        </w:rPr>
        <w:t xml:space="preserve">- support the compilation in case of new or difficult to understand </w:t>
      </w:r>
      <w:r>
        <w:rPr>
          <w:lang w:val="en-GB"/>
        </w:rPr>
        <w:t>topics</w:t>
      </w:r>
    </w:p>
    <w:p w:rsidR="00E57946" w:rsidRPr="006972AC" w:rsidRDefault="00E57946" w:rsidP="00E57946">
      <w:pPr>
        <w:rPr>
          <w:lang w:val="en-GB"/>
        </w:rPr>
      </w:pPr>
      <w:r w:rsidRPr="006972AC">
        <w:rPr>
          <w:lang w:val="en-GB"/>
        </w:rPr>
        <w:t xml:space="preserve">- improve awareness/knowledge of the </w:t>
      </w:r>
      <w:proofErr w:type="spellStart"/>
      <w:r w:rsidRPr="006972AC">
        <w:rPr>
          <w:lang w:val="en-GB"/>
        </w:rPr>
        <w:t>Cleanstone</w:t>
      </w:r>
      <w:proofErr w:type="spellEnd"/>
      <w:r w:rsidRPr="006972AC">
        <w:rPr>
          <w:lang w:val="en-GB"/>
        </w:rPr>
        <w:t xml:space="preserve"> project</w:t>
      </w:r>
    </w:p>
    <w:p w:rsidR="00E57946" w:rsidRPr="006972AC" w:rsidRDefault="00E57946" w:rsidP="00E57946">
      <w:pPr>
        <w:rPr>
          <w:lang w:val="en-GB"/>
        </w:rPr>
      </w:pPr>
      <w:r w:rsidRPr="006972AC">
        <w:rPr>
          <w:lang w:val="en-GB"/>
        </w:rPr>
        <w:t>- make the compilation as correct and objective as possible</w:t>
      </w:r>
    </w:p>
    <w:p w:rsidR="00E57946" w:rsidRPr="006972AC" w:rsidRDefault="00E57946" w:rsidP="00E57946">
      <w:pPr>
        <w:rPr>
          <w:lang w:val="en-GB"/>
        </w:rPr>
      </w:pPr>
      <w:r w:rsidRPr="006972AC">
        <w:rPr>
          <w:lang w:val="en-GB"/>
        </w:rPr>
        <w:t xml:space="preserve">- support the objective evaluations with the experience and the perceptive dimension of the </w:t>
      </w:r>
      <w:r>
        <w:rPr>
          <w:lang w:val="en-GB"/>
        </w:rPr>
        <w:t>interviewed</w:t>
      </w:r>
    </w:p>
    <w:p w:rsidR="00E57946" w:rsidRDefault="00E57946" w:rsidP="00E57946">
      <w:pPr>
        <w:rPr>
          <w:lang w:val="en-GB"/>
        </w:rPr>
      </w:pPr>
      <w:r w:rsidRPr="006972AC">
        <w:rPr>
          <w:lang w:val="en-GB"/>
        </w:rPr>
        <w:t>- encourage a multi-stakeholder participatory process.</w:t>
      </w:r>
    </w:p>
    <w:p w:rsidR="00E57946" w:rsidRPr="00E57946" w:rsidRDefault="00E57946" w:rsidP="005D6DCB">
      <w:pPr>
        <w:pStyle w:val="Titolo2"/>
        <w:rPr>
          <w:lang w:val="en-GB"/>
        </w:rPr>
      </w:pPr>
      <w:bookmarkStart w:id="8" w:name="_Toc105657981"/>
      <w:r w:rsidRPr="00E57946">
        <w:rPr>
          <w:lang w:val="en-GB"/>
        </w:rPr>
        <w:t>Outcome</w:t>
      </w:r>
      <w:bookmarkEnd w:id="8"/>
    </w:p>
    <w:p w:rsidR="00E57946" w:rsidRDefault="00E57946" w:rsidP="00E57946">
      <w:pPr>
        <w:rPr>
          <w:lang w:val="en-GB"/>
        </w:rPr>
      </w:pPr>
      <w:r>
        <w:rPr>
          <w:lang w:val="en-GB"/>
        </w:rPr>
        <w:t>M</w:t>
      </w:r>
      <w:r w:rsidRPr="006972AC">
        <w:rPr>
          <w:lang w:val="en-GB"/>
        </w:rPr>
        <w:t>ost relevant material themes</w:t>
      </w:r>
      <w:r>
        <w:rPr>
          <w:lang w:val="en-GB"/>
        </w:rPr>
        <w:t xml:space="preserve"> are summarized in the table below. </w:t>
      </w:r>
    </w:p>
    <w:p w:rsidR="00E57946" w:rsidRPr="0080040C" w:rsidRDefault="00E57946" w:rsidP="00E57946">
      <w:pPr>
        <w:rPr>
          <w:b/>
          <w:lang w:val="en-GB"/>
        </w:rPr>
      </w:pPr>
      <w:r w:rsidRPr="006972AC">
        <w:rPr>
          <w:lang w:val="en-GB"/>
        </w:rPr>
        <w:t xml:space="preserve">Table </w:t>
      </w:r>
      <w:r w:rsidR="00064F23">
        <w:rPr>
          <w:lang w:val="en-GB"/>
        </w:rPr>
        <w:t xml:space="preserve">1- </w:t>
      </w:r>
      <w:r w:rsidRPr="006972AC">
        <w:rPr>
          <w:lang w:val="en-GB"/>
        </w:rPr>
        <w:t>Relevant Material Issues Issue/Topic</w:t>
      </w:r>
    </w:p>
    <w:tbl>
      <w:tblPr>
        <w:tblStyle w:val="Grigliatabella"/>
        <w:tblW w:w="8926" w:type="dxa"/>
        <w:tblLook w:val="04A0" w:firstRow="1" w:lastRow="0" w:firstColumn="1" w:lastColumn="0" w:noHBand="0" w:noVBand="1"/>
      </w:tblPr>
      <w:tblGrid>
        <w:gridCol w:w="2405"/>
        <w:gridCol w:w="4678"/>
        <w:gridCol w:w="1843"/>
      </w:tblGrid>
      <w:tr w:rsidR="00E57946" w:rsidRPr="0080040C" w:rsidTr="00E57946">
        <w:trPr>
          <w:trHeight w:val="526"/>
        </w:trPr>
        <w:tc>
          <w:tcPr>
            <w:tcW w:w="2405" w:type="dxa"/>
          </w:tcPr>
          <w:p w:rsidR="00E57946" w:rsidRPr="0080040C" w:rsidRDefault="00E57946" w:rsidP="00075836">
            <w:pPr>
              <w:rPr>
                <w:b/>
                <w:lang w:val="en-GB"/>
              </w:rPr>
            </w:pPr>
            <w:r w:rsidRPr="0080040C">
              <w:rPr>
                <w:b/>
                <w:lang w:val="en-GB"/>
              </w:rPr>
              <w:t>Topics</w:t>
            </w:r>
          </w:p>
        </w:tc>
        <w:tc>
          <w:tcPr>
            <w:tcW w:w="4678" w:type="dxa"/>
          </w:tcPr>
          <w:p w:rsidR="00E57946" w:rsidRPr="0080040C" w:rsidRDefault="00E57946" w:rsidP="00075836">
            <w:pPr>
              <w:rPr>
                <w:b/>
                <w:lang w:val="en-GB"/>
              </w:rPr>
            </w:pPr>
            <w:r w:rsidRPr="0080040C">
              <w:rPr>
                <w:b/>
                <w:lang w:val="en-GB"/>
              </w:rPr>
              <w:t>Description</w:t>
            </w:r>
          </w:p>
        </w:tc>
        <w:tc>
          <w:tcPr>
            <w:tcW w:w="1843" w:type="dxa"/>
          </w:tcPr>
          <w:p w:rsidR="00E57946" w:rsidRPr="0080040C" w:rsidRDefault="00E57946" w:rsidP="00075836">
            <w:pPr>
              <w:rPr>
                <w:b/>
                <w:lang w:val="en-GB"/>
              </w:rPr>
            </w:pPr>
            <w:r w:rsidRPr="0080040C">
              <w:rPr>
                <w:b/>
                <w:lang w:val="en-GB"/>
              </w:rPr>
              <w:t>Level of relevance</w:t>
            </w:r>
          </w:p>
        </w:tc>
      </w:tr>
      <w:tr w:rsidR="00E57946" w:rsidTr="00E57946">
        <w:trPr>
          <w:trHeight w:val="188"/>
        </w:trPr>
        <w:tc>
          <w:tcPr>
            <w:tcW w:w="2405" w:type="dxa"/>
          </w:tcPr>
          <w:p w:rsidR="00E57946" w:rsidRPr="00F037FC" w:rsidRDefault="00E57946" w:rsidP="00075836">
            <w:pPr>
              <w:rPr>
                <w:sz w:val="18"/>
                <w:szCs w:val="18"/>
                <w:lang w:val="en-GB"/>
              </w:rPr>
            </w:pPr>
            <w:r w:rsidRPr="00F037FC">
              <w:rPr>
                <w:sz w:val="18"/>
                <w:szCs w:val="18"/>
                <w:lang w:val="en-GB"/>
              </w:rPr>
              <w:t>Regulatory Compliance</w:t>
            </w:r>
          </w:p>
        </w:tc>
        <w:tc>
          <w:tcPr>
            <w:tcW w:w="4678" w:type="dxa"/>
          </w:tcPr>
          <w:p w:rsidR="00E57946" w:rsidRPr="00F037FC" w:rsidRDefault="00E57946" w:rsidP="00075836">
            <w:pPr>
              <w:rPr>
                <w:sz w:val="18"/>
                <w:szCs w:val="18"/>
                <w:lang w:val="en-GB"/>
              </w:rPr>
            </w:pPr>
            <w:r w:rsidRPr="00F037FC">
              <w:rPr>
                <w:sz w:val="18"/>
                <w:szCs w:val="18"/>
                <w:lang w:val="en-GB"/>
              </w:rPr>
              <w:t>compliance with social and economic laws and regulations</w:t>
            </w:r>
          </w:p>
        </w:tc>
        <w:tc>
          <w:tcPr>
            <w:tcW w:w="1843" w:type="dxa"/>
          </w:tcPr>
          <w:p w:rsidR="00E57946" w:rsidRPr="00F037FC" w:rsidRDefault="00E57946" w:rsidP="00075836">
            <w:pPr>
              <w:jc w:val="center"/>
              <w:rPr>
                <w:sz w:val="18"/>
                <w:szCs w:val="18"/>
                <w:lang w:val="en-GB"/>
              </w:rPr>
            </w:pPr>
            <w:r w:rsidRPr="00F037FC">
              <w:rPr>
                <w:sz w:val="18"/>
                <w:szCs w:val="18"/>
                <w:lang w:val="en-GB"/>
              </w:rPr>
              <w:t>7,80</w:t>
            </w:r>
          </w:p>
        </w:tc>
      </w:tr>
      <w:tr w:rsidR="00E57946" w:rsidTr="00E57946">
        <w:trPr>
          <w:trHeight w:val="188"/>
        </w:trPr>
        <w:tc>
          <w:tcPr>
            <w:tcW w:w="2405" w:type="dxa"/>
          </w:tcPr>
          <w:p w:rsidR="00E57946" w:rsidRPr="00F037FC" w:rsidRDefault="00E57946" w:rsidP="00075836">
            <w:pPr>
              <w:rPr>
                <w:sz w:val="18"/>
                <w:szCs w:val="18"/>
                <w:lang w:val="en-GB"/>
              </w:rPr>
            </w:pPr>
            <w:r w:rsidRPr="00F037FC">
              <w:rPr>
                <w:sz w:val="18"/>
                <w:szCs w:val="18"/>
                <w:lang w:val="en-GB"/>
              </w:rPr>
              <w:t>Health and safety at work</w:t>
            </w:r>
          </w:p>
        </w:tc>
        <w:tc>
          <w:tcPr>
            <w:tcW w:w="4678" w:type="dxa"/>
          </w:tcPr>
          <w:p w:rsidR="00E57946" w:rsidRPr="00F037FC" w:rsidRDefault="00E57946" w:rsidP="00075836">
            <w:pPr>
              <w:rPr>
                <w:sz w:val="18"/>
                <w:szCs w:val="18"/>
                <w:lang w:val="en-GB"/>
              </w:rPr>
            </w:pPr>
            <w:r w:rsidRPr="00F037FC">
              <w:rPr>
                <w:sz w:val="18"/>
                <w:szCs w:val="18"/>
                <w:lang w:val="en-GB"/>
              </w:rPr>
              <w:t>accidents at work and occupational diseases</w:t>
            </w:r>
          </w:p>
        </w:tc>
        <w:tc>
          <w:tcPr>
            <w:tcW w:w="1843" w:type="dxa"/>
          </w:tcPr>
          <w:p w:rsidR="00E57946" w:rsidRPr="00F037FC" w:rsidRDefault="00E57946" w:rsidP="00075836">
            <w:pPr>
              <w:jc w:val="center"/>
              <w:rPr>
                <w:sz w:val="18"/>
                <w:szCs w:val="18"/>
                <w:lang w:val="en-GB"/>
              </w:rPr>
            </w:pPr>
            <w:r w:rsidRPr="00F037FC">
              <w:rPr>
                <w:sz w:val="18"/>
                <w:szCs w:val="18"/>
                <w:lang w:val="en-GB"/>
              </w:rPr>
              <w:t>7,60</w:t>
            </w:r>
          </w:p>
        </w:tc>
      </w:tr>
      <w:tr w:rsidR="00E57946" w:rsidTr="00E57946">
        <w:trPr>
          <w:trHeight w:val="290"/>
        </w:trPr>
        <w:tc>
          <w:tcPr>
            <w:tcW w:w="2405" w:type="dxa"/>
          </w:tcPr>
          <w:p w:rsidR="00E57946" w:rsidRPr="00F037FC" w:rsidRDefault="00E57946" w:rsidP="00075836">
            <w:pPr>
              <w:rPr>
                <w:sz w:val="18"/>
                <w:szCs w:val="18"/>
                <w:lang w:val="en-GB"/>
              </w:rPr>
            </w:pPr>
            <w:r w:rsidRPr="00F037FC">
              <w:rPr>
                <w:sz w:val="18"/>
                <w:szCs w:val="18"/>
                <w:lang w:val="en-GB"/>
              </w:rPr>
              <w:t>Emission</w:t>
            </w:r>
          </w:p>
        </w:tc>
        <w:tc>
          <w:tcPr>
            <w:tcW w:w="4678" w:type="dxa"/>
          </w:tcPr>
          <w:p w:rsidR="00E57946" w:rsidRPr="00F037FC" w:rsidRDefault="00E57946" w:rsidP="00075836">
            <w:pPr>
              <w:rPr>
                <w:sz w:val="18"/>
                <w:szCs w:val="18"/>
                <w:lang w:val="en-GB"/>
              </w:rPr>
            </w:pPr>
            <w:r w:rsidRPr="00F037FC">
              <w:rPr>
                <w:sz w:val="18"/>
                <w:szCs w:val="18"/>
                <w:lang w:val="en-GB"/>
              </w:rPr>
              <w:t xml:space="preserve">reduction of GHG emissions as a direct result of </w:t>
            </w:r>
            <w:r w:rsidRPr="00C2626F">
              <w:rPr>
                <w:sz w:val="18"/>
                <w:szCs w:val="18"/>
                <w:lang w:val="en-GB"/>
              </w:rPr>
              <w:t>reduction initiatives</w:t>
            </w:r>
          </w:p>
        </w:tc>
        <w:tc>
          <w:tcPr>
            <w:tcW w:w="1843" w:type="dxa"/>
          </w:tcPr>
          <w:p w:rsidR="00E57946" w:rsidRPr="00F037FC" w:rsidRDefault="00E57946" w:rsidP="00075836">
            <w:pPr>
              <w:jc w:val="center"/>
              <w:rPr>
                <w:sz w:val="18"/>
                <w:szCs w:val="18"/>
                <w:lang w:val="en-GB"/>
              </w:rPr>
            </w:pPr>
            <w:r w:rsidRPr="00F037FC">
              <w:rPr>
                <w:sz w:val="18"/>
                <w:szCs w:val="18"/>
                <w:lang w:val="en-GB"/>
              </w:rPr>
              <w:t>7,50</w:t>
            </w:r>
          </w:p>
        </w:tc>
      </w:tr>
      <w:tr w:rsidR="00E57946" w:rsidTr="00E57946">
        <w:trPr>
          <w:trHeight w:val="188"/>
        </w:trPr>
        <w:tc>
          <w:tcPr>
            <w:tcW w:w="2405" w:type="dxa"/>
          </w:tcPr>
          <w:p w:rsidR="00E57946" w:rsidRPr="00F037FC" w:rsidRDefault="00E57946" w:rsidP="00075836">
            <w:pPr>
              <w:rPr>
                <w:sz w:val="18"/>
                <w:szCs w:val="18"/>
                <w:lang w:val="en-GB"/>
              </w:rPr>
            </w:pPr>
            <w:r w:rsidRPr="00F037FC">
              <w:rPr>
                <w:sz w:val="18"/>
                <w:szCs w:val="18"/>
                <w:lang w:val="en-GB"/>
              </w:rPr>
              <w:t>Regulatory Compliance</w:t>
            </w:r>
          </w:p>
        </w:tc>
        <w:tc>
          <w:tcPr>
            <w:tcW w:w="4678" w:type="dxa"/>
          </w:tcPr>
          <w:p w:rsidR="00E57946" w:rsidRPr="00F037FC" w:rsidRDefault="00E57946" w:rsidP="00075836">
            <w:pPr>
              <w:rPr>
                <w:sz w:val="18"/>
                <w:szCs w:val="18"/>
                <w:lang w:val="en-GB"/>
              </w:rPr>
            </w:pPr>
            <w:r w:rsidRPr="00F037FC">
              <w:rPr>
                <w:sz w:val="18"/>
                <w:szCs w:val="18"/>
                <w:lang w:val="en-GB"/>
              </w:rPr>
              <w:t>compliance with environmental laws and regulations</w:t>
            </w:r>
          </w:p>
        </w:tc>
        <w:tc>
          <w:tcPr>
            <w:tcW w:w="1843" w:type="dxa"/>
          </w:tcPr>
          <w:p w:rsidR="00E57946" w:rsidRPr="00F037FC" w:rsidRDefault="00E57946" w:rsidP="00075836">
            <w:pPr>
              <w:jc w:val="center"/>
              <w:rPr>
                <w:sz w:val="18"/>
                <w:szCs w:val="18"/>
                <w:lang w:val="en-GB"/>
              </w:rPr>
            </w:pPr>
            <w:r w:rsidRPr="00F037FC">
              <w:rPr>
                <w:sz w:val="18"/>
                <w:szCs w:val="18"/>
                <w:lang w:val="en-GB"/>
              </w:rPr>
              <w:t>7,20</w:t>
            </w:r>
          </w:p>
        </w:tc>
      </w:tr>
      <w:tr w:rsidR="00E57946" w:rsidTr="00E57946">
        <w:trPr>
          <w:trHeight w:val="391"/>
        </w:trPr>
        <w:tc>
          <w:tcPr>
            <w:tcW w:w="2405" w:type="dxa"/>
          </w:tcPr>
          <w:p w:rsidR="00E57946" w:rsidRPr="00F037FC" w:rsidRDefault="00E57946" w:rsidP="00075836">
            <w:pPr>
              <w:rPr>
                <w:sz w:val="18"/>
                <w:szCs w:val="18"/>
                <w:lang w:val="en-GB"/>
              </w:rPr>
            </w:pPr>
            <w:r w:rsidRPr="00F037FC">
              <w:rPr>
                <w:sz w:val="18"/>
                <w:szCs w:val="18"/>
                <w:lang w:val="en-GB"/>
              </w:rPr>
              <w:t>Health and safety at work</w:t>
            </w:r>
          </w:p>
        </w:tc>
        <w:tc>
          <w:tcPr>
            <w:tcW w:w="4678" w:type="dxa"/>
          </w:tcPr>
          <w:p w:rsidR="00E57946" w:rsidRPr="00F037FC" w:rsidRDefault="00E57946" w:rsidP="00075836">
            <w:pPr>
              <w:rPr>
                <w:sz w:val="18"/>
                <w:szCs w:val="18"/>
                <w:lang w:val="en-GB"/>
              </w:rPr>
            </w:pPr>
            <w:r w:rsidRPr="00F037FC">
              <w:rPr>
                <w:sz w:val="18"/>
                <w:szCs w:val="18"/>
                <w:lang w:val="en-GB"/>
              </w:rPr>
              <w:t>occupational health and safety management system/ hazard identification/ risk assessment/ accident investigation/ occupational health services, etc</w:t>
            </w:r>
          </w:p>
        </w:tc>
        <w:tc>
          <w:tcPr>
            <w:tcW w:w="1843" w:type="dxa"/>
          </w:tcPr>
          <w:p w:rsidR="00E57946" w:rsidRPr="00F037FC" w:rsidRDefault="00E57946" w:rsidP="00075836">
            <w:pPr>
              <w:jc w:val="center"/>
              <w:rPr>
                <w:sz w:val="18"/>
                <w:szCs w:val="18"/>
                <w:lang w:val="en-GB"/>
              </w:rPr>
            </w:pPr>
            <w:r w:rsidRPr="00F037FC">
              <w:rPr>
                <w:sz w:val="18"/>
                <w:szCs w:val="18"/>
                <w:lang w:val="en-GB"/>
              </w:rPr>
              <w:t>6,80</w:t>
            </w:r>
          </w:p>
        </w:tc>
      </w:tr>
      <w:tr w:rsidR="00E57946" w:rsidTr="00E57946">
        <w:trPr>
          <w:trHeight w:val="377"/>
        </w:trPr>
        <w:tc>
          <w:tcPr>
            <w:tcW w:w="2405" w:type="dxa"/>
          </w:tcPr>
          <w:p w:rsidR="00E57946" w:rsidRPr="00F037FC" w:rsidRDefault="00E57946" w:rsidP="00075836">
            <w:pPr>
              <w:rPr>
                <w:sz w:val="18"/>
                <w:szCs w:val="18"/>
                <w:lang w:val="en-GB"/>
              </w:rPr>
            </w:pPr>
            <w:r w:rsidRPr="00F037FC">
              <w:rPr>
                <w:sz w:val="18"/>
                <w:szCs w:val="18"/>
                <w:lang w:val="en-GB"/>
              </w:rPr>
              <w:t xml:space="preserve">Marketing and </w:t>
            </w:r>
            <w:proofErr w:type="spellStart"/>
            <w:r w:rsidRPr="00F037FC">
              <w:rPr>
                <w:sz w:val="18"/>
                <w:szCs w:val="18"/>
                <w:lang w:val="en-GB"/>
              </w:rPr>
              <w:t>labeling</w:t>
            </w:r>
            <w:proofErr w:type="spellEnd"/>
          </w:p>
        </w:tc>
        <w:tc>
          <w:tcPr>
            <w:tcW w:w="4678" w:type="dxa"/>
          </w:tcPr>
          <w:p w:rsidR="00E57946" w:rsidRPr="00F037FC" w:rsidRDefault="00E57946" w:rsidP="00075836">
            <w:pPr>
              <w:rPr>
                <w:sz w:val="18"/>
                <w:szCs w:val="18"/>
                <w:lang w:val="en-GB"/>
              </w:rPr>
            </w:pPr>
            <w:r w:rsidRPr="00F037FC">
              <w:rPr>
                <w:sz w:val="18"/>
                <w:szCs w:val="18"/>
                <w:lang w:val="en-GB"/>
              </w:rPr>
              <w:t>Marketing communications activities including advertising, promotion and sponsorships</w:t>
            </w:r>
          </w:p>
        </w:tc>
        <w:tc>
          <w:tcPr>
            <w:tcW w:w="1843" w:type="dxa"/>
          </w:tcPr>
          <w:p w:rsidR="00E57946" w:rsidRPr="00F037FC" w:rsidRDefault="00E57946" w:rsidP="00075836">
            <w:pPr>
              <w:jc w:val="center"/>
              <w:rPr>
                <w:sz w:val="18"/>
                <w:szCs w:val="18"/>
                <w:lang w:val="en-GB"/>
              </w:rPr>
            </w:pPr>
            <w:r w:rsidRPr="00F037FC">
              <w:rPr>
                <w:sz w:val="18"/>
                <w:szCs w:val="18"/>
                <w:lang w:val="en-GB"/>
              </w:rPr>
              <w:t>6,60</w:t>
            </w:r>
          </w:p>
        </w:tc>
      </w:tr>
      <w:tr w:rsidR="00E57946" w:rsidTr="00E57946">
        <w:trPr>
          <w:trHeight w:val="580"/>
        </w:trPr>
        <w:tc>
          <w:tcPr>
            <w:tcW w:w="2405" w:type="dxa"/>
          </w:tcPr>
          <w:p w:rsidR="00E57946" w:rsidRPr="00F037FC" w:rsidRDefault="00E57946" w:rsidP="00075836">
            <w:pPr>
              <w:rPr>
                <w:sz w:val="18"/>
                <w:szCs w:val="18"/>
                <w:lang w:val="en-GB"/>
              </w:rPr>
            </w:pPr>
            <w:r w:rsidRPr="00F037FC">
              <w:rPr>
                <w:sz w:val="18"/>
                <w:szCs w:val="18"/>
                <w:lang w:val="en-GB"/>
              </w:rPr>
              <w:t xml:space="preserve">Health and safety of customer </w:t>
            </w:r>
          </w:p>
        </w:tc>
        <w:tc>
          <w:tcPr>
            <w:tcW w:w="4678" w:type="dxa"/>
          </w:tcPr>
          <w:p w:rsidR="00E57946" w:rsidRPr="00F037FC" w:rsidRDefault="00E57946" w:rsidP="00075836">
            <w:pPr>
              <w:rPr>
                <w:sz w:val="18"/>
                <w:szCs w:val="18"/>
                <w:lang w:val="en-GB"/>
              </w:rPr>
            </w:pPr>
            <w:r w:rsidRPr="00F037FC">
              <w:rPr>
                <w:sz w:val="18"/>
                <w:szCs w:val="18"/>
                <w:lang w:val="en-GB"/>
              </w:rPr>
              <w:t>assessment of the health and safety impacts of different categories of products and services (including resins, coatings, packaging... everything in the value chain)</w:t>
            </w:r>
          </w:p>
        </w:tc>
        <w:tc>
          <w:tcPr>
            <w:tcW w:w="1843" w:type="dxa"/>
          </w:tcPr>
          <w:p w:rsidR="00E57946" w:rsidRPr="00F037FC" w:rsidRDefault="00E57946" w:rsidP="00075836">
            <w:pPr>
              <w:jc w:val="center"/>
              <w:rPr>
                <w:sz w:val="18"/>
                <w:szCs w:val="18"/>
                <w:lang w:val="en-GB"/>
              </w:rPr>
            </w:pPr>
            <w:r w:rsidRPr="00F037FC">
              <w:rPr>
                <w:sz w:val="18"/>
                <w:szCs w:val="18"/>
                <w:lang w:val="en-GB"/>
              </w:rPr>
              <w:t>6,60</w:t>
            </w:r>
          </w:p>
        </w:tc>
      </w:tr>
      <w:tr w:rsidR="00E57946" w:rsidTr="00E57946">
        <w:trPr>
          <w:trHeight w:val="377"/>
        </w:trPr>
        <w:tc>
          <w:tcPr>
            <w:tcW w:w="2405" w:type="dxa"/>
          </w:tcPr>
          <w:p w:rsidR="00E57946" w:rsidRPr="00F037FC" w:rsidRDefault="00E57946" w:rsidP="00075836">
            <w:pPr>
              <w:rPr>
                <w:sz w:val="18"/>
                <w:szCs w:val="18"/>
                <w:lang w:val="en-GB"/>
              </w:rPr>
            </w:pPr>
            <w:r w:rsidRPr="00F037FC">
              <w:rPr>
                <w:sz w:val="18"/>
                <w:szCs w:val="18"/>
                <w:lang w:val="en-GB"/>
              </w:rPr>
              <w:t>Water</w:t>
            </w:r>
          </w:p>
        </w:tc>
        <w:tc>
          <w:tcPr>
            <w:tcW w:w="4678" w:type="dxa"/>
          </w:tcPr>
          <w:p w:rsidR="00E57946" w:rsidRPr="00F037FC" w:rsidRDefault="00E57946" w:rsidP="00075836">
            <w:pPr>
              <w:rPr>
                <w:sz w:val="18"/>
                <w:szCs w:val="18"/>
                <w:lang w:val="en-GB"/>
              </w:rPr>
            </w:pPr>
            <w:r w:rsidRPr="00F037FC">
              <w:rPr>
                <w:sz w:val="18"/>
                <w:szCs w:val="18"/>
                <w:lang w:val="en-GB"/>
              </w:rPr>
              <w:t>management of the water resource as a shared resource during the phases of withdrawal, consumption and discharge</w:t>
            </w:r>
          </w:p>
        </w:tc>
        <w:tc>
          <w:tcPr>
            <w:tcW w:w="1843" w:type="dxa"/>
          </w:tcPr>
          <w:p w:rsidR="00E57946" w:rsidRPr="00F037FC" w:rsidRDefault="00E57946" w:rsidP="00075836">
            <w:pPr>
              <w:jc w:val="center"/>
              <w:rPr>
                <w:sz w:val="18"/>
                <w:szCs w:val="18"/>
                <w:lang w:val="en-GB"/>
              </w:rPr>
            </w:pPr>
            <w:r w:rsidRPr="00F037FC">
              <w:rPr>
                <w:sz w:val="18"/>
                <w:szCs w:val="18"/>
                <w:lang w:val="en-GB"/>
              </w:rPr>
              <w:t>6,40</w:t>
            </w:r>
          </w:p>
        </w:tc>
      </w:tr>
      <w:tr w:rsidR="00E57946" w:rsidTr="00E57946">
        <w:trPr>
          <w:trHeight w:val="202"/>
        </w:trPr>
        <w:tc>
          <w:tcPr>
            <w:tcW w:w="2405" w:type="dxa"/>
          </w:tcPr>
          <w:p w:rsidR="00E57946" w:rsidRPr="00F037FC" w:rsidRDefault="00E57946" w:rsidP="00075836">
            <w:pPr>
              <w:rPr>
                <w:sz w:val="18"/>
                <w:szCs w:val="18"/>
                <w:lang w:val="en-GB"/>
              </w:rPr>
            </w:pPr>
            <w:r w:rsidRPr="00F037FC">
              <w:rPr>
                <w:sz w:val="18"/>
                <w:szCs w:val="18"/>
                <w:lang w:val="en-GB"/>
              </w:rPr>
              <w:t xml:space="preserve">Marketing and </w:t>
            </w:r>
            <w:proofErr w:type="spellStart"/>
            <w:r w:rsidRPr="00F037FC">
              <w:rPr>
                <w:sz w:val="18"/>
                <w:szCs w:val="18"/>
                <w:lang w:val="en-GB"/>
              </w:rPr>
              <w:t>labeling</w:t>
            </w:r>
            <w:proofErr w:type="spellEnd"/>
          </w:p>
        </w:tc>
        <w:tc>
          <w:tcPr>
            <w:tcW w:w="4678" w:type="dxa"/>
          </w:tcPr>
          <w:p w:rsidR="00E57946" w:rsidRPr="00F037FC" w:rsidRDefault="00E57946" w:rsidP="00075836">
            <w:pPr>
              <w:rPr>
                <w:sz w:val="18"/>
                <w:szCs w:val="18"/>
                <w:lang w:val="en-GB"/>
              </w:rPr>
            </w:pPr>
            <w:r w:rsidRPr="00F037FC">
              <w:rPr>
                <w:sz w:val="18"/>
                <w:szCs w:val="18"/>
                <w:lang w:val="en-GB"/>
              </w:rPr>
              <w:t>information and labelling of products and services (for future use)</w:t>
            </w:r>
          </w:p>
        </w:tc>
        <w:tc>
          <w:tcPr>
            <w:tcW w:w="1843" w:type="dxa"/>
          </w:tcPr>
          <w:p w:rsidR="00E57946" w:rsidRPr="00F037FC" w:rsidRDefault="00E57946" w:rsidP="00075836">
            <w:pPr>
              <w:jc w:val="center"/>
              <w:rPr>
                <w:sz w:val="18"/>
                <w:szCs w:val="18"/>
                <w:lang w:val="en-GB"/>
              </w:rPr>
            </w:pPr>
            <w:r w:rsidRPr="00F037FC">
              <w:rPr>
                <w:sz w:val="18"/>
                <w:szCs w:val="18"/>
                <w:lang w:val="en-GB"/>
              </w:rPr>
              <w:t>6,00</w:t>
            </w:r>
          </w:p>
        </w:tc>
      </w:tr>
      <w:tr w:rsidR="00E57946" w:rsidTr="00E57946">
        <w:trPr>
          <w:trHeight w:val="377"/>
        </w:trPr>
        <w:tc>
          <w:tcPr>
            <w:tcW w:w="2405" w:type="dxa"/>
          </w:tcPr>
          <w:p w:rsidR="00E57946" w:rsidRPr="00F037FC" w:rsidRDefault="00E57946" w:rsidP="00075836">
            <w:pPr>
              <w:rPr>
                <w:sz w:val="18"/>
                <w:szCs w:val="18"/>
                <w:lang w:val="en-GB"/>
              </w:rPr>
            </w:pPr>
            <w:r w:rsidRPr="00F037FC">
              <w:rPr>
                <w:sz w:val="18"/>
                <w:szCs w:val="18"/>
                <w:lang w:val="en-GB"/>
              </w:rPr>
              <w:lastRenderedPageBreak/>
              <w:t>Waste</w:t>
            </w:r>
          </w:p>
        </w:tc>
        <w:tc>
          <w:tcPr>
            <w:tcW w:w="4678" w:type="dxa"/>
          </w:tcPr>
          <w:p w:rsidR="00E57946" w:rsidRPr="00F037FC" w:rsidRDefault="00E57946" w:rsidP="00075836">
            <w:pPr>
              <w:rPr>
                <w:sz w:val="18"/>
                <w:szCs w:val="18"/>
                <w:lang w:val="en-GB"/>
              </w:rPr>
            </w:pPr>
            <w:r w:rsidRPr="00F037FC">
              <w:rPr>
                <w:sz w:val="18"/>
                <w:szCs w:val="18"/>
                <w:lang w:val="en-GB"/>
              </w:rPr>
              <w:t>amount and type of waste generated in the organization's operations or upstream or downstream in its value chain.</w:t>
            </w:r>
          </w:p>
        </w:tc>
        <w:tc>
          <w:tcPr>
            <w:tcW w:w="1843" w:type="dxa"/>
          </w:tcPr>
          <w:p w:rsidR="00E57946" w:rsidRPr="00F037FC" w:rsidRDefault="00E57946" w:rsidP="00075836">
            <w:pPr>
              <w:jc w:val="center"/>
              <w:rPr>
                <w:sz w:val="18"/>
                <w:szCs w:val="18"/>
                <w:lang w:val="en-GB"/>
              </w:rPr>
            </w:pPr>
            <w:r w:rsidRPr="00F037FC">
              <w:rPr>
                <w:sz w:val="18"/>
                <w:szCs w:val="18"/>
                <w:lang w:val="en-GB"/>
              </w:rPr>
              <w:t>5,60</w:t>
            </w:r>
          </w:p>
        </w:tc>
      </w:tr>
      <w:tr w:rsidR="00E57946" w:rsidTr="00E57946">
        <w:trPr>
          <w:trHeight w:val="1160"/>
        </w:trPr>
        <w:tc>
          <w:tcPr>
            <w:tcW w:w="2405" w:type="dxa"/>
          </w:tcPr>
          <w:p w:rsidR="00E57946" w:rsidRPr="00F037FC" w:rsidRDefault="00E57946" w:rsidP="00075836">
            <w:pPr>
              <w:rPr>
                <w:sz w:val="18"/>
                <w:szCs w:val="18"/>
                <w:lang w:val="en-GB"/>
              </w:rPr>
            </w:pPr>
            <w:r w:rsidRPr="00F037FC">
              <w:rPr>
                <w:sz w:val="18"/>
                <w:szCs w:val="18"/>
                <w:lang w:val="en-GB"/>
              </w:rPr>
              <w:t>Local Communities</w:t>
            </w:r>
          </w:p>
        </w:tc>
        <w:tc>
          <w:tcPr>
            <w:tcW w:w="4678" w:type="dxa"/>
          </w:tcPr>
          <w:p w:rsidR="00E57946" w:rsidRPr="00F037FC" w:rsidRDefault="00E57946" w:rsidP="00075836">
            <w:pPr>
              <w:rPr>
                <w:sz w:val="18"/>
                <w:szCs w:val="18"/>
                <w:lang w:val="en-GB"/>
              </w:rPr>
            </w:pPr>
            <w:r w:rsidRPr="00F037FC">
              <w:rPr>
                <w:sz w:val="18"/>
                <w:szCs w:val="18"/>
                <w:lang w:val="en-GB"/>
              </w:rPr>
              <w:t>local community involvement/impact assessments and/or development programs including those based on participatory processes, consultation, and public outreach committees, enterprise committees, occupational safety and health committees, and other worker representative bodies dealing with addressing impacts/formal processes for handling complaints from the local community etc.</w:t>
            </w:r>
          </w:p>
        </w:tc>
        <w:tc>
          <w:tcPr>
            <w:tcW w:w="1843" w:type="dxa"/>
          </w:tcPr>
          <w:p w:rsidR="00E57946" w:rsidRPr="00F037FC" w:rsidRDefault="00E57946" w:rsidP="00075836">
            <w:pPr>
              <w:jc w:val="center"/>
              <w:rPr>
                <w:sz w:val="18"/>
                <w:szCs w:val="18"/>
                <w:lang w:val="en-GB"/>
              </w:rPr>
            </w:pPr>
            <w:r w:rsidRPr="00F037FC">
              <w:rPr>
                <w:sz w:val="18"/>
                <w:szCs w:val="18"/>
                <w:lang w:val="en-GB"/>
              </w:rPr>
              <w:t>5,60</w:t>
            </w:r>
          </w:p>
        </w:tc>
      </w:tr>
      <w:tr w:rsidR="00E57946" w:rsidTr="00E57946">
        <w:trPr>
          <w:trHeight w:val="188"/>
        </w:trPr>
        <w:tc>
          <w:tcPr>
            <w:tcW w:w="2405" w:type="dxa"/>
          </w:tcPr>
          <w:p w:rsidR="00E57946" w:rsidRPr="00F037FC" w:rsidRDefault="00E57946" w:rsidP="00075836">
            <w:pPr>
              <w:rPr>
                <w:sz w:val="18"/>
                <w:szCs w:val="18"/>
                <w:lang w:val="en-GB"/>
              </w:rPr>
            </w:pPr>
            <w:r w:rsidRPr="00F037FC">
              <w:rPr>
                <w:sz w:val="18"/>
                <w:szCs w:val="18"/>
                <w:lang w:val="en-GB"/>
              </w:rPr>
              <w:t>Emissions</w:t>
            </w:r>
          </w:p>
        </w:tc>
        <w:tc>
          <w:tcPr>
            <w:tcW w:w="4678" w:type="dxa"/>
          </w:tcPr>
          <w:p w:rsidR="00E57946" w:rsidRPr="00F037FC" w:rsidRDefault="00E57946" w:rsidP="00075836">
            <w:pPr>
              <w:rPr>
                <w:sz w:val="18"/>
                <w:szCs w:val="18"/>
                <w:lang w:val="en-GB"/>
              </w:rPr>
            </w:pPr>
            <w:r w:rsidRPr="00F037FC">
              <w:rPr>
                <w:sz w:val="18"/>
                <w:szCs w:val="18"/>
                <w:lang w:val="en-GB"/>
              </w:rPr>
              <w:t>direct and indirect greenhouse gas emissions</w:t>
            </w:r>
          </w:p>
        </w:tc>
        <w:tc>
          <w:tcPr>
            <w:tcW w:w="1843" w:type="dxa"/>
          </w:tcPr>
          <w:p w:rsidR="00E57946" w:rsidRPr="00F037FC" w:rsidRDefault="00E57946" w:rsidP="00075836">
            <w:pPr>
              <w:jc w:val="center"/>
              <w:rPr>
                <w:sz w:val="18"/>
                <w:szCs w:val="18"/>
                <w:lang w:val="en-GB"/>
              </w:rPr>
            </w:pPr>
            <w:r w:rsidRPr="00F037FC">
              <w:rPr>
                <w:sz w:val="18"/>
                <w:szCs w:val="18"/>
                <w:lang w:val="en-GB"/>
              </w:rPr>
              <w:t>5,50</w:t>
            </w:r>
          </w:p>
        </w:tc>
      </w:tr>
      <w:tr w:rsidR="00E57946" w:rsidTr="00E57946">
        <w:trPr>
          <w:trHeight w:val="391"/>
        </w:trPr>
        <w:tc>
          <w:tcPr>
            <w:tcW w:w="2405" w:type="dxa"/>
          </w:tcPr>
          <w:p w:rsidR="00E57946" w:rsidRPr="00F037FC" w:rsidRDefault="00E57946" w:rsidP="00075836">
            <w:pPr>
              <w:rPr>
                <w:sz w:val="18"/>
                <w:szCs w:val="18"/>
                <w:lang w:val="en-GB"/>
              </w:rPr>
            </w:pPr>
            <w:r w:rsidRPr="00F037FC">
              <w:rPr>
                <w:sz w:val="18"/>
                <w:szCs w:val="18"/>
                <w:lang w:val="en-GB"/>
              </w:rPr>
              <w:t>Health and safety at work</w:t>
            </w:r>
          </w:p>
        </w:tc>
        <w:tc>
          <w:tcPr>
            <w:tcW w:w="4678" w:type="dxa"/>
          </w:tcPr>
          <w:p w:rsidR="00E57946" w:rsidRPr="00F037FC" w:rsidRDefault="00E57946" w:rsidP="00075836">
            <w:pPr>
              <w:rPr>
                <w:sz w:val="18"/>
                <w:szCs w:val="18"/>
                <w:lang w:val="en-GB"/>
              </w:rPr>
            </w:pPr>
            <w:r w:rsidRPr="00F037FC">
              <w:rPr>
                <w:sz w:val="18"/>
                <w:szCs w:val="18"/>
                <w:lang w:val="en-GB"/>
              </w:rPr>
              <w:t>worker participation and consultation and communication on occupational health and safety issues</w:t>
            </w:r>
          </w:p>
        </w:tc>
        <w:tc>
          <w:tcPr>
            <w:tcW w:w="1843" w:type="dxa"/>
          </w:tcPr>
          <w:p w:rsidR="00E57946" w:rsidRPr="00F037FC" w:rsidRDefault="00E57946" w:rsidP="00075836">
            <w:pPr>
              <w:jc w:val="center"/>
              <w:rPr>
                <w:sz w:val="18"/>
                <w:szCs w:val="18"/>
                <w:lang w:val="en-GB"/>
              </w:rPr>
            </w:pPr>
            <w:r w:rsidRPr="00F037FC">
              <w:rPr>
                <w:sz w:val="18"/>
                <w:szCs w:val="18"/>
                <w:lang w:val="en-GB"/>
              </w:rPr>
              <w:t>5,25</w:t>
            </w:r>
          </w:p>
        </w:tc>
      </w:tr>
      <w:tr w:rsidR="00E57946" w:rsidTr="00E57946">
        <w:trPr>
          <w:trHeight w:val="274"/>
        </w:trPr>
        <w:tc>
          <w:tcPr>
            <w:tcW w:w="2405" w:type="dxa"/>
          </w:tcPr>
          <w:p w:rsidR="00E57946" w:rsidRPr="00F037FC" w:rsidRDefault="00E57946" w:rsidP="00075836">
            <w:pPr>
              <w:rPr>
                <w:sz w:val="18"/>
                <w:szCs w:val="18"/>
                <w:lang w:val="en-GB"/>
              </w:rPr>
            </w:pPr>
            <w:r w:rsidRPr="00F037FC">
              <w:rPr>
                <w:sz w:val="18"/>
                <w:szCs w:val="18"/>
                <w:lang w:val="en-GB"/>
              </w:rPr>
              <w:t>Health and safety at work</w:t>
            </w:r>
          </w:p>
        </w:tc>
        <w:tc>
          <w:tcPr>
            <w:tcW w:w="4678" w:type="dxa"/>
          </w:tcPr>
          <w:p w:rsidR="00E57946" w:rsidRPr="00F037FC" w:rsidRDefault="00E57946" w:rsidP="00075836">
            <w:pPr>
              <w:rPr>
                <w:sz w:val="18"/>
                <w:szCs w:val="18"/>
                <w:lang w:val="en-GB"/>
              </w:rPr>
            </w:pPr>
            <w:r w:rsidRPr="00F037FC">
              <w:rPr>
                <w:sz w:val="18"/>
                <w:szCs w:val="18"/>
                <w:lang w:val="en-GB"/>
              </w:rPr>
              <w:t>Worker</w:t>
            </w:r>
            <w:r>
              <w:rPr>
                <w:sz w:val="18"/>
                <w:szCs w:val="18"/>
                <w:lang w:val="en-GB"/>
              </w:rPr>
              <w:t>s</w:t>
            </w:r>
            <w:r w:rsidRPr="00F037FC">
              <w:rPr>
                <w:sz w:val="18"/>
                <w:szCs w:val="18"/>
                <w:lang w:val="en-GB"/>
              </w:rPr>
              <w:t xml:space="preserve"> training in occupational health and safety</w:t>
            </w:r>
          </w:p>
        </w:tc>
        <w:tc>
          <w:tcPr>
            <w:tcW w:w="1843" w:type="dxa"/>
          </w:tcPr>
          <w:p w:rsidR="00E57946" w:rsidRPr="00F037FC" w:rsidRDefault="00E57946" w:rsidP="00075836">
            <w:pPr>
              <w:jc w:val="center"/>
              <w:rPr>
                <w:sz w:val="18"/>
                <w:szCs w:val="18"/>
                <w:lang w:val="en-GB"/>
              </w:rPr>
            </w:pPr>
            <w:r w:rsidRPr="00F037FC">
              <w:rPr>
                <w:sz w:val="18"/>
                <w:szCs w:val="18"/>
                <w:lang w:val="en-GB"/>
              </w:rPr>
              <w:t>5,25</w:t>
            </w:r>
          </w:p>
          <w:p w:rsidR="00E57946" w:rsidRPr="00F037FC" w:rsidRDefault="00E57946" w:rsidP="00075836">
            <w:pPr>
              <w:jc w:val="center"/>
              <w:rPr>
                <w:sz w:val="18"/>
                <w:szCs w:val="18"/>
                <w:lang w:val="en-GB"/>
              </w:rPr>
            </w:pPr>
          </w:p>
        </w:tc>
      </w:tr>
      <w:tr w:rsidR="00E57946" w:rsidTr="00E57946">
        <w:trPr>
          <w:trHeight w:val="63"/>
        </w:trPr>
        <w:tc>
          <w:tcPr>
            <w:tcW w:w="2405" w:type="dxa"/>
          </w:tcPr>
          <w:p w:rsidR="00E57946" w:rsidRPr="00F037FC" w:rsidRDefault="00E57946" w:rsidP="00075836">
            <w:pPr>
              <w:rPr>
                <w:sz w:val="18"/>
                <w:szCs w:val="18"/>
                <w:lang w:val="en-GB"/>
              </w:rPr>
            </w:pPr>
            <w:r w:rsidRPr="00F037FC">
              <w:rPr>
                <w:sz w:val="18"/>
                <w:szCs w:val="18"/>
                <w:lang w:val="en-GB"/>
              </w:rPr>
              <w:t xml:space="preserve">Employment </w:t>
            </w:r>
          </w:p>
        </w:tc>
        <w:tc>
          <w:tcPr>
            <w:tcW w:w="4678" w:type="dxa"/>
          </w:tcPr>
          <w:p w:rsidR="00E57946" w:rsidRPr="00F037FC" w:rsidRDefault="00E57946" w:rsidP="00075836">
            <w:pPr>
              <w:rPr>
                <w:sz w:val="18"/>
                <w:szCs w:val="18"/>
                <w:lang w:val="en-GB"/>
              </w:rPr>
            </w:pPr>
            <w:r w:rsidRPr="00F037FC">
              <w:rPr>
                <w:sz w:val="18"/>
                <w:szCs w:val="18"/>
                <w:lang w:val="en-GB"/>
              </w:rPr>
              <w:t>new employees hired and employee turnover</w:t>
            </w:r>
          </w:p>
        </w:tc>
        <w:tc>
          <w:tcPr>
            <w:tcW w:w="1843" w:type="dxa"/>
          </w:tcPr>
          <w:p w:rsidR="00E57946" w:rsidRPr="00F037FC" w:rsidRDefault="00E57946" w:rsidP="00075836">
            <w:pPr>
              <w:jc w:val="center"/>
              <w:rPr>
                <w:sz w:val="18"/>
                <w:szCs w:val="18"/>
                <w:lang w:val="en-GB"/>
              </w:rPr>
            </w:pPr>
            <w:r w:rsidRPr="00F037FC">
              <w:rPr>
                <w:sz w:val="18"/>
                <w:szCs w:val="18"/>
                <w:lang w:val="en-GB"/>
              </w:rPr>
              <w:t>5,25</w:t>
            </w:r>
          </w:p>
        </w:tc>
      </w:tr>
    </w:tbl>
    <w:p w:rsidR="00E57946" w:rsidRDefault="00E57946" w:rsidP="00E57946">
      <w:pPr>
        <w:rPr>
          <w:lang w:val="en-GB"/>
        </w:rPr>
      </w:pPr>
    </w:p>
    <w:p w:rsidR="00E57946" w:rsidRPr="00C2626F" w:rsidRDefault="00E57946" w:rsidP="00701761">
      <w:pPr>
        <w:jc w:val="both"/>
        <w:rPr>
          <w:lang w:val="en-GB"/>
        </w:rPr>
      </w:pPr>
      <w:r w:rsidRPr="00C2626F">
        <w:rPr>
          <w:lang w:val="en-GB"/>
        </w:rPr>
        <w:t>In general, it can be seen that the issues considered most relevant, relate to compliance with regulations (starting with labour relations and conditions), health and safety (both of employees and of the product, and therefore of customers), and the responsible relationship with the territory. The latter includes the sustainable use of natural resources (water) and the search for an open dialogue with communities and control bodies.</w:t>
      </w:r>
    </w:p>
    <w:p w:rsidR="00E57946" w:rsidRPr="00E072D1" w:rsidRDefault="00E57946" w:rsidP="00701761">
      <w:pPr>
        <w:jc w:val="both"/>
        <w:rPr>
          <w:lang w:val="en-GB"/>
        </w:rPr>
      </w:pPr>
      <w:r w:rsidRPr="00E072D1">
        <w:rPr>
          <w:lang w:val="en-GB"/>
        </w:rPr>
        <w:t>As far as atmospheric emissions are concerned, the companies involved do not emit significant quantities of climate-changing gases; in most cases, in fact, emissions are due to dust (particulate matter) generated by the cutting and processing of natural stone.</w:t>
      </w:r>
      <w:r>
        <w:rPr>
          <w:lang w:val="en-GB"/>
        </w:rPr>
        <w:t xml:space="preserve"> </w:t>
      </w:r>
      <w:r w:rsidRPr="00E072D1">
        <w:rPr>
          <w:lang w:val="en-GB"/>
        </w:rPr>
        <w:t>However, the issue is perceived as relevant in light of the climate emergency we are experiencing.</w:t>
      </w:r>
    </w:p>
    <w:p w:rsidR="00E57946" w:rsidRPr="00C12839" w:rsidRDefault="00E57946" w:rsidP="00701761">
      <w:pPr>
        <w:jc w:val="both"/>
        <w:rPr>
          <w:lang w:val="en-GB"/>
        </w:rPr>
      </w:pPr>
      <w:r w:rsidRPr="00C12839">
        <w:rPr>
          <w:lang w:val="en-GB"/>
        </w:rPr>
        <w:t>Another fact to consider: the levels of relevance, lower than others, associated with the themes of "waste" and "employment", themes considered, however, to have high impact and therefore to be significant. This is mainly due to the fact that entrepreneurs believe they cannot solve these problems in the short term, or at all.</w:t>
      </w:r>
    </w:p>
    <w:p w:rsidR="00E57946" w:rsidRPr="00C12839" w:rsidRDefault="00E57946" w:rsidP="00701761">
      <w:pPr>
        <w:jc w:val="both"/>
        <w:rPr>
          <w:lang w:val="en-GB"/>
        </w:rPr>
      </w:pPr>
      <w:r w:rsidRPr="00C12839">
        <w:rPr>
          <w:lang w:val="en-GB"/>
        </w:rPr>
        <w:t>In the evaluation of the level of significance, the relevant material themes indicated by the companies during the interviews and not initially taken into consideration were not included; this is because not all the companies reported new material themes, and the companies that did so, did not all report the same themes. Therefore, since the principle of comparability of the data was not respected, it was decided to include, in any case, these themes during another work phase, even though their degree of significance was not taken into consideration.</w:t>
      </w:r>
    </w:p>
    <w:p w:rsidR="00E57946" w:rsidRPr="00770B4C" w:rsidRDefault="00E57946" w:rsidP="00701761">
      <w:pPr>
        <w:rPr>
          <w:lang w:val="en-GB"/>
        </w:rPr>
      </w:pPr>
      <w:r w:rsidRPr="00770B4C">
        <w:rPr>
          <w:lang w:val="en-GB"/>
        </w:rPr>
        <w:t>Material issues not initially considered were as follows:</w:t>
      </w:r>
    </w:p>
    <w:p w:rsidR="00E57946" w:rsidRPr="00770B4C" w:rsidRDefault="00E57946" w:rsidP="00701761">
      <w:pPr>
        <w:rPr>
          <w:lang w:val="en-GB"/>
        </w:rPr>
      </w:pPr>
      <w:r w:rsidRPr="00770B4C">
        <w:rPr>
          <w:lang w:val="en-GB"/>
        </w:rPr>
        <w:t>- noise</w:t>
      </w:r>
    </w:p>
    <w:p w:rsidR="00E57946" w:rsidRPr="00770B4C" w:rsidRDefault="00E57946" w:rsidP="00701761">
      <w:pPr>
        <w:rPr>
          <w:lang w:val="en-GB"/>
        </w:rPr>
      </w:pPr>
      <w:r w:rsidRPr="00770B4C">
        <w:rPr>
          <w:lang w:val="en-GB"/>
        </w:rPr>
        <w:t>- vehicular traffic (transport-loading-unloading material)</w:t>
      </w:r>
    </w:p>
    <w:p w:rsidR="00E57946" w:rsidRPr="00770B4C" w:rsidRDefault="00E57946" w:rsidP="00701761">
      <w:pPr>
        <w:rPr>
          <w:lang w:val="en-GB"/>
        </w:rPr>
      </w:pPr>
      <w:r w:rsidRPr="00770B4C">
        <w:rPr>
          <w:lang w:val="en-GB"/>
        </w:rPr>
        <w:t xml:space="preserve">- </w:t>
      </w:r>
      <w:proofErr w:type="spellStart"/>
      <w:r w:rsidRPr="00770B4C">
        <w:rPr>
          <w:lang w:val="en-GB"/>
        </w:rPr>
        <w:t>odors</w:t>
      </w:r>
      <w:proofErr w:type="spellEnd"/>
    </w:p>
    <w:p w:rsidR="00E57946" w:rsidRPr="00770B4C" w:rsidRDefault="00E57946" w:rsidP="00701761">
      <w:pPr>
        <w:rPr>
          <w:lang w:val="en-GB"/>
        </w:rPr>
      </w:pPr>
      <w:r w:rsidRPr="00770B4C">
        <w:rPr>
          <w:lang w:val="en-GB"/>
        </w:rPr>
        <w:t>- lack of specialized manpower</w:t>
      </w:r>
    </w:p>
    <w:p w:rsidR="00E57946" w:rsidRPr="00770B4C" w:rsidRDefault="00E57946" w:rsidP="00701761">
      <w:pPr>
        <w:rPr>
          <w:lang w:val="en-GB"/>
        </w:rPr>
      </w:pPr>
      <w:r w:rsidRPr="00770B4C">
        <w:rPr>
          <w:lang w:val="en-GB"/>
        </w:rPr>
        <w:t>- competition (internal/external)</w:t>
      </w:r>
    </w:p>
    <w:p w:rsidR="00E57946" w:rsidRDefault="00E57946" w:rsidP="00701761">
      <w:pPr>
        <w:rPr>
          <w:lang w:val="en-GB"/>
        </w:rPr>
      </w:pPr>
      <w:r w:rsidRPr="00770B4C">
        <w:rPr>
          <w:lang w:val="en-GB"/>
        </w:rPr>
        <w:t>- new materials (alternative to natural stone)</w:t>
      </w:r>
    </w:p>
    <w:p w:rsidR="00E57946" w:rsidRPr="00E57946" w:rsidRDefault="00E57946" w:rsidP="005D6DCB">
      <w:pPr>
        <w:pStyle w:val="Titolo2"/>
        <w:rPr>
          <w:lang w:val="en-GB"/>
        </w:rPr>
      </w:pPr>
      <w:bookmarkStart w:id="9" w:name="_Toc105657982"/>
      <w:r w:rsidRPr="00E57946">
        <w:rPr>
          <w:lang w:val="en-GB"/>
        </w:rPr>
        <w:lastRenderedPageBreak/>
        <w:t>Project KPIs</w:t>
      </w:r>
      <w:bookmarkEnd w:id="9"/>
    </w:p>
    <w:p w:rsidR="00E57946" w:rsidRPr="00770B4C" w:rsidRDefault="00E57946" w:rsidP="00E57946">
      <w:pPr>
        <w:rPr>
          <w:lang w:val="en-GB"/>
        </w:rPr>
      </w:pPr>
      <w:r w:rsidRPr="00770B4C">
        <w:rPr>
          <w:lang w:val="en-GB"/>
        </w:rPr>
        <w:t>With reference to the company survey:</w:t>
      </w:r>
    </w:p>
    <w:p w:rsidR="00E57946" w:rsidRPr="00770B4C" w:rsidRDefault="00E57946" w:rsidP="00E57946">
      <w:pPr>
        <w:rPr>
          <w:lang w:val="en-GB"/>
        </w:rPr>
      </w:pPr>
      <w:r w:rsidRPr="00770B4C">
        <w:rPr>
          <w:lang w:val="en-GB"/>
        </w:rPr>
        <w:t xml:space="preserve">- Number of questionnaires filled out/interviews conducted/number of companies involved: 5/10 </w:t>
      </w:r>
    </w:p>
    <w:p w:rsidR="00E57946" w:rsidRPr="00770B4C" w:rsidRDefault="00E57946" w:rsidP="00E57946">
      <w:pPr>
        <w:rPr>
          <w:lang w:val="en-GB"/>
        </w:rPr>
      </w:pPr>
      <w:r w:rsidRPr="00770B4C">
        <w:rPr>
          <w:lang w:val="en-GB"/>
        </w:rPr>
        <w:t>- Estimated time for the compilation/actual time</w:t>
      </w:r>
      <w:r>
        <w:rPr>
          <w:lang w:val="en-GB"/>
        </w:rPr>
        <w:t>:</w:t>
      </w:r>
      <w:r w:rsidRPr="00770B4C">
        <w:rPr>
          <w:lang w:val="en-GB"/>
        </w:rPr>
        <w:t xml:space="preserve"> 30'/60' - 60'/90'</w:t>
      </w:r>
    </w:p>
    <w:p w:rsidR="00E57946" w:rsidRPr="00770B4C" w:rsidRDefault="00E57946" w:rsidP="00E57946">
      <w:pPr>
        <w:rPr>
          <w:lang w:val="en-GB"/>
        </w:rPr>
      </w:pPr>
      <w:r w:rsidRPr="00770B4C">
        <w:rPr>
          <w:lang w:val="en-GB"/>
        </w:rPr>
        <w:t>During the compilation it has been necessary to dedicate more time to explain the methods and the scope of analysis adopted</w:t>
      </w:r>
      <w:r>
        <w:rPr>
          <w:lang w:val="en-GB"/>
        </w:rPr>
        <w:t>.</w:t>
      </w:r>
    </w:p>
    <w:p w:rsidR="00E57946" w:rsidRPr="00770B4C" w:rsidRDefault="00E57946" w:rsidP="00E57946">
      <w:pPr>
        <w:rPr>
          <w:lang w:val="en-GB"/>
        </w:rPr>
      </w:pPr>
      <w:r w:rsidRPr="00770B4C">
        <w:rPr>
          <w:lang w:val="en-GB"/>
        </w:rPr>
        <w:t>- Role of company contact person (if apical/owner or operative): 100% company owner</w:t>
      </w:r>
    </w:p>
    <w:p w:rsidR="00E57946" w:rsidRPr="00701761" w:rsidRDefault="00E57946" w:rsidP="00E57946">
      <w:pPr>
        <w:rPr>
          <w:b/>
          <w:color w:val="548DD4" w:themeColor="text2" w:themeTint="99"/>
          <w:u w:val="single"/>
          <w:lang w:val="en-GB"/>
        </w:rPr>
      </w:pPr>
      <w:r w:rsidRPr="00701761">
        <w:rPr>
          <w:b/>
          <w:color w:val="548DD4" w:themeColor="text2" w:themeTint="99"/>
          <w:u w:val="single"/>
          <w:lang w:val="en-GB"/>
        </w:rPr>
        <w:t>Annex</w:t>
      </w:r>
    </w:p>
    <w:p w:rsidR="00E57946" w:rsidRPr="00701761" w:rsidRDefault="0045700C" w:rsidP="00E57946">
      <w:pPr>
        <w:rPr>
          <w:color w:val="548DD4" w:themeColor="text2" w:themeTint="99"/>
          <w:lang w:val="en-GB"/>
        </w:rPr>
      </w:pPr>
      <w:bookmarkStart w:id="10" w:name="_Hlk105602115"/>
      <w:proofErr w:type="spellStart"/>
      <w:r w:rsidRPr="00701761">
        <w:rPr>
          <w:color w:val="548DD4" w:themeColor="text2" w:themeTint="99"/>
          <w:lang w:val="en-GB"/>
        </w:rPr>
        <w:t>Annex_A</w:t>
      </w:r>
      <w:r w:rsidR="00E23192">
        <w:rPr>
          <w:color w:val="548DD4" w:themeColor="text2" w:themeTint="99"/>
          <w:lang w:val="en-GB"/>
        </w:rPr>
        <w:t>_Stakeholder</w:t>
      </w:r>
      <w:proofErr w:type="spellEnd"/>
      <w:r w:rsidR="00E23192">
        <w:rPr>
          <w:color w:val="548DD4" w:themeColor="text2" w:themeTint="99"/>
          <w:lang w:val="en-GB"/>
        </w:rPr>
        <w:t xml:space="preserve"> </w:t>
      </w:r>
      <w:proofErr w:type="spellStart"/>
      <w:r w:rsidR="00E23192">
        <w:rPr>
          <w:color w:val="548DD4" w:themeColor="text2" w:themeTint="99"/>
          <w:lang w:val="en-GB"/>
        </w:rPr>
        <w:t>engagement_environmental</w:t>
      </w:r>
      <w:proofErr w:type="spellEnd"/>
      <w:r w:rsidR="00E23192">
        <w:rPr>
          <w:color w:val="548DD4" w:themeColor="text2" w:themeTint="99"/>
          <w:lang w:val="en-GB"/>
        </w:rPr>
        <w:t xml:space="preserve"> themes evaluation</w:t>
      </w:r>
    </w:p>
    <w:bookmarkEnd w:id="10"/>
    <w:p w:rsidR="00E23192" w:rsidRPr="00701761" w:rsidRDefault="00E23192" w:rsidP="00E23192">
      <w:pPr>
        <w:rPr>
          <w:color w:val="548DD4" w:themeColor="text2" w:themeTint="99"/>
        </w:rPr>
      </w:pPr>
      <w:proofErr w:type="spellStart"/>
      <w:r w:rsidRPr="00701761">
        <w:rPr>
          <w:color w:val="548DD4" w:themeColor="text2" w:themeTint="99"/>
        </w:rPr>
        <w:t>Annex_B_Material_themes_and_KPIs</w:t>
      </w:r>
      <w:proofErr w:type="spellEnd"/>
      <w:r w:rsidRPr="00701761">
        <w:rPr>
          <w:color w:val="548DD4" w:themeColor="text2" w:themeTint="99"/>
        </w:rPr>
        <w:t>.</w:t>
      </w:r>
    </w:p>
    <w:p w:rsidR="00E57946" w:rsidRPr="00614702" w:rsidRDefault="00E57946" w:rsidP="00E57946">
      <w:pPr>
        <w:jc w:val="both"/>
        <w:rPr>
          <w:lang w:val="en-GB"/>
        </w:rPr>
      </w:pPr>
      <w:r w:rsidRPr="00614702">
        <w:rPr>
          <w:lang w:val="en-GB"/>
        </w:rPr>
        <w:t xml:space="preserve">Stakeholder engagement is an activity undertaken to create opportunities for dialogue and fruitful discussion, with the aim of providing an informed basis for decisions to be made about the project and its implementation. Therefore, it has been a constant activity throughout the duration of </w:t>
      </w:r>
      <w:proofErr w:type="spellStart"/>
      <w:r w:rsidRPr="00614702">
        <w:rPr>
          <w:lang w:val="en-GB"/>
        </w:rPr>
        <w:t>Cleanstone</w:t>
      </w:r>
      <w:proofErr w:type="spellEnd"/>
      <w:r w:rsidRPr="00614702">
        <w:rPr>
          <w:lang w:val="en-GB"/>
        </w:rPr>
        <w:t>, beyond the specific phase just described.</w:t>
      </w:r>
    </w:p>
    <w:p w:rsidR="00E57946" w:rsidRPr="00614702" w:rsidRDefault="00E57946" w:rsidP="00E57946">
      <w:pPr>
        <w:jc w:val="both"/>
        <w:rPr>
          <w:lang w:val="en-GB"/>
        </w:rPr>
      </w:pPr>
      <w:r w:rsidRPr="00614702">
        <w:rPr>
          <w:lang w:val="en-GB"/>
        </w:rPr>
        <w:t>With reference to the</w:t>
      </w:r>
      <w:r>
        <w:rPr>
          <w:lang w:val="en-GB"/>
        </w:rPr>
        <w:t xml:space="preserve"> activities performed,</w:t>
      </w:r>
      <w:r w:rsidRPr="00614702">
        <w:rPr>
          <w:lang w:val="en-GB"/>
        </w:rPr>
        <w:t xml:space="preserve"> the following notes should be </w:t>
      </w:r>
      <w:r>
        <w:rPr>
          <w:lang w:val="en-GB"/>
        </w:rPr>
        <w:t>underlined</w:t>
      </w:r>
      <w:r w:rsidRPr="00614702">
        <w:rPr>
          <w:lang w:val="en-GB"/>
        </w:rPr>
        <w:t>:</w:t>
      </w:r>
    </w:p>
    <w:p w:rsidR="00E57946" w:rsidRDefault="00E57946" w:rsidP="00E57946">
      <w:pPr>
        <w:jc w:val="both"/>
        <w:rPr>
          <w:lang w:val="en-GB"/>
        </w:rPr>
      </w:pPr>
      <w:r w:rsidRPr="00614702">
        <w:rPr>
          <w:lang w:val="en-GB"/>
        </w:rPr>
        <w:t xml:space="preserve">- Moments of updating and comparison (online meetings of May 19, 2021 - specific training on sustainability and corporate social responsibility issues -, November 16, 2021 and February 2, 2022) from which two main considerations emerged: the activities and methodologies of involvement were adequate and useful to encourage a necessary comparison between the parties (including competitors and institutions) </w:t>
      </w:r>
      <w:r>
        <w:rPr>
          <w:lang w:val="en-GB"/>
        </w:rPr>
        <w:t>as well as</w:t>
      </w:r>
      <w:r w:rsidRPr="00614702">
        <w:rPr>
          <w:lang w:val="en-GB"/>
        </w:rPr>
        <w:t xml:space="preserve"> an update on little-known issues (especially related to corporate sustainability); the need, for future projects, to provide a higher number of moments of updating and comparison (including training moments).</w:t>
      </w:r>
    </w:p>
    <w:p w:rsidR="00E57946" w:rsidRDefault="00E57946" w:rsidP="00E57946">
      <w:pPr>
        <w:jc w:val="both"/>
        <w:rPr>
          <w:lang w:val="en-GB"/>
        </w:rPr>
      </w:pPr>
      <w:r>
        <w:rPr>
          <w:lang w:val="en-GB"/>
        </w:rPr>
        <w:t>-</w:t>
      </w:r>
      <w:r w:rsidRPr="00614702">
        <w:rPr>
          <w:lang w:val="en-GB"/>
        </w:rPr>
        <w:t xml:space="preserve"> Administration of evaluation questionnaires. </w:t>
      </w:r>
      <w:r>
        <w:rPr>
          <w:lang w:val="en-GB"/>
        </w:rPr>
        <w:t>O</w:t>
      </w:r>
      <w:r w:rsidRPr="00614702">
        <w:rPr>
          <w:lang w:val="en-GB"/>
        </w:rPr>
        <w:t xml:space="preserve">nly two companies </w:t>
      </w:r>
      <w:r>
        <w:rPr>
          <w:lang w:val="en-GB"/>
        </w:rPr>
        <w:t xml:space="preserve">were </w:t>
      </w:r>
      <w:r w:rsidRPr="00614702">
        <w:rPr>
          <w:lang w:val="en-GB"/>
        </w:rPr>
        <w:t>involved in this activity</w:t>
      </w:r>
      <w:r>
        <w:rPr>
          <w:lang w:val="en-GB"/>
        </w:rPr>
        <w:t xml:space="preserve">. </w:t>
      </w:r>
    </w:p>
    <w:p w:rsidR="00E57946" w:rsidRPr="005D6DCB" w:rsidRDefault="00E57946" w:rsidP="005D6DCB">
      <w:pPr>
        <w:pStyle w:val="Titolo1"/>
      </w:pPr>
      <w:bookmarkStart w:id="11" w:name="_Toc105657983"/>
      <w:r w:rsidRPr="005D6DCB">
        <w:t>WP3 - IDENTIFICATION OF ENVIRONMENTAL IMPACT ASSESSMENT REQUIREMENTS</w:t>
      </w:r>
      <w:bookmarkEnd w:id="11"/>
    </w:p>
    <w:p w:rsidR="00E57946" w:rsidRPr="009A10D2" w:rsidRDefault="00E57946" w:rsidP="00E57946">
      <w:pPr>
        <w:jc w:val="both"/>
        <w:rPr>
          <w:b/>
          <w:u w:val="single"/>
          <w:lang w:val="en-GB"/>
        </w:rPr>
      </w:pPr>
    </w:p>
    <w:p w:rsidR="00E57946" w:rsidRPr="006C55DA" w:rsidRDefault="00E57946" w:rsidP="00E57946">
      <w:pPr>
        <w:jc w:val="both"/>
        <w:rPr>
          <w:lang w:val="en-GB"/>
        </w:rPr>
      </w:pPr>
      <w:r w:rsidRPr="006C55DA">
        <w:rPr>
          <w:lang w:val="en-GB"/>
        </w:rPr>
        <w:t>This phase of the project was dedicated to defining the requirements for the development of a multi-criteria assessment of the environmental impact of each phase of the production process for the various environmental matrices (development and implementation of Environmental Management System - EMS).</w:t>
      </w:r>
    </w:p>
    <w:p w:rsidR="00E57946" w:rsidRPr="006C55DA" w:rsidRDefault="00E57946" w:rsidP="005D6DCB">
      <w:pPr>
        <w:pStyle w:val="Titolo2"/>
        <w:rPr>
          <w:lang w:val="en-GB"/>
        </w:rPr>
      </w:pPr>
      <w:bookmarkStart w:id="12" w:name="_Toc105657984"/>
      <w:r w:rsidRPr="006C55DA">
        <w:rPr>
          <w:lang w:val="en-GB"/>
        </w:rPr>
        <w:t>Objectives</w:t>
      </w:r>
      <w:bookmarkEnd w:id="12"/>
    </w:p>
    <w:p w:rsidR="00E57946" w:rsidRPr="006C55DA" w:rsidRDefault="00E57946" w:rsidP="00E57946">
      <w:pPr>
        <w:jc w:val="both"/>
        <w:rPr>
          <w:lang w:val="en-GB"/>
        </w:rPr>
      </w:pPr>
      <w:r w:rsidRPr="006C55DA">
        <w:rPr>
          <w:lang w:val="en-GB"/>
        </w:rPr>
        <w:t>- Identify re</w:t>
      </w:r>
      <w:r>
        <w:rPr>
          <w:lang w:val="en-GB"/>
        </w:rPr>
        <w:t>levant</w:t>
      </w:r>
      <w:r w:rsidRPr="006C55DA">
        <w:rPr>
          <w:lang w:val="en-GB"/>
        </w:rPr>
        <w:t xml:space="preserve"> KPIs for a correct analysis - and management - of environmental impact for the different matrices relevant to the companies </w:t>
      </w:r>
      <w:r w:rsidR="00331F81" w:rsidRPr="006C55DA">
        <w:rPr>
          <w:lang w:val="en-GB"/>
        </w:rPr>
        <w:t>analysed</w:t>
      </w:r>
      <w:r w:rsidRPr="006C55DA">
        <w:rPr>
          <w:lang w:val="en-GB"/>
        </w:rPr>
        <w:t xml:space="preserve"> (air, water, soil, waste, etc.)</w:t>
      </w:r>
    </w:p>
    <w:p w:rsidR="00E57946" w:rsidRPr="006C55DA" w:rsidRDefault="00E57946" w:rsidP="00E57946">
      <w:pPr>
        <w:jc w:val="both"/>
        <w:rPr>
          <w:lang w:val="en-GB"/>
        </w:rPr>
      </w:pPr>
      <w:r w:rsidRPr="006C55DA">
        <w:rPr>
          <w:lang w:val="en-GB"/>
        </w:rPr>
        <w:t>- Offer operational tools for monitoring and control to be applied within sustainable and circular management models</w:t>
      </w:r>
    </w:p>
    <w:p w:rsidR="00E57946" w:rsidRPr="006C55DA" w:rsidRDefault="00E57946" w:rsidP="00E57946">
      <w:pPr>
        <w:jc w:val="both"/>
        <w:rPr>
          <w:lang w:val="en-GB"/>
        </w:rPr>
      </w:pPr>
      <w:r w:rsidRPr="006C55DA">
        <w:rPr>
          <w:lang w:val="en-GB"/>
        </w:rPr>
        <w:t>- Offer monitoring systems that are verifiable, traceable and comparable.</w:t>
      </w:r>
    </w:p>
    <w:p w:rsidR="00E57946" w:rsidRDefault="00E57946" w:rsidP="00E57946">
      <w:pPr>
        <w:jc w:val="both"/>
        <w:rPr>
          <w:lang w:val="en-GB"/>
        </w:rPr>
      </w:pPr>
      <w:r w:rsidRPr="006C55DA">
        <w:rPr>
          <w:lang w:val="en-GB"/>
        </w:rPr>
        <w:lastRenderedPageBreak/>
        <w:t>KPIs are also useful to set/verify the management approach used by companies in terms of sustainability and circular economy (policies, procedures, management and control systems, etc.).</w:t>
      </w:r>
    </w:p>
    <w:p w:rsidR="00E57946" w:rsidRPr="00331F81" w:rsidRDefault="00E57946" w:rsidP="005D6DCB">
      <w:pPr>
        <w:pStyle w:val="Titolo2"/>
        <w:rPr>
          <w:lang w:val="en-GB"/>
        </w:rPr>
      </w:pPr>
      <w:bookmarkStart w:id="13" w:name="_Toc105657985"/>
      <w:r w:rsidRPr="00331F81">
        <w:rPr>
          <w:lang w:val="en-GB"/>
        </w:rPr>
        <w:t>Work and methodological phases</w:t>
      </w:r>
      <w:bookmarkEnd w:id="13"/>
    </w:p>
    <w:p w:rsidR="00E57946" w:rsidRPr="006C55DA" w:rsidRDefault="00E57946" w:rsidP="00E57946">
      <w:pPr>
        <w:jc w:val="both"/>
        <w:rPr>
          <w:lang w:val="en-GB"/>
        </w:rPr>
      </w:pPr>
      <w:r w:rsidRPr="006C55DA">
        <w:rPr>
          <w:lang w:val="en-GB"/>
        </w:rPr>
        <w:t xml:space="preserve">On the basis of the results </w:t>
      </w:r>
      <w:r>
        <w:rPr>
          <w:lang w:val="en-GB"/>
        </w:rPr>
        <w:t xml:space="preserve">from </w:t>
      </w:r>
      <w:r w:rsidRPr="006C55DA">
        <w:rPr>
          <w:lang w:val="en-GB"/>
        </w:rPr>
        <w:t>the two previous phases (context analysis and stakeholder engagement), the evaluation criteria (Key Performance Indicators - KPIs) of the different environmental matrices involved in stone manufacturing were identified for each theme defined as "material".</w:t>
      </w:r>
    </w:p>
    <w:p w:rsidR="00E57946" w:rsidRDefault="00E57946" w:rsidP="00E57946">
      <w:pPr>
        <w:jc w:val="both"/>
        <w:rPr>
          <w:lang w:val="en-GB"/>
        </w:rPr>
      </w:pPr>
      <w:r w:rsidRPr="006C55DA">
        <w:rPr>
          <w:lang w:val="en-GB"/>
        </w:rPr>
        <w:t>The companies involved in the project are dedicated only to the phases of "sawing and processing of marble and natural stones" and/or "recovery and recycling of inert materials"; the evaluation KPIs therefore refer in particular to the specific needs of this type of company, without prejudice to the fact that in defining the KPIs we tried to keep in mind the needs of companies that also deal with other processing phases, including extraction, which is subject to Environmental Monitoring Plans and, in some cases, to Environmental Impact Assessment (EIA) procedures.</w:t>
      </w:r>
    </w:p>
    <w:p w:rsidR="00E57946" w:rsidRPr="001C72C0" w:rsidRDefault="00E57946" w:rsidP="00E57946">
      <w:pPr>
        <w:rPr>
          <w:u w:val="single"/>
          <w:lang w:val="en-GB"/>
        </w:rPr>
      </w:pPr>
      <w:r w:rsidRPr="001C72C0">
        <w:rPr>
          <w:u w:val="single"/>
          <w:lang w:val="en-GB"/>
        </w:rPr>
        <w:t>Requirements were identified in relation to:</w:t>
      </w:r>
    </w:p>
    <w:p w:rsidR="00E57946" w:rsidRPr="001C72C0" w:rsidRDefault="00E57946" w:rsidP="00E57946">
      <w:pPr>
        <w:rPr>
          <w:lang w:val="en-GB"/>
        </w:rPr>
      </w:pPr>
      <w:r w:rsidRPr="001C72C0">
        <w:rPr>
          <w:lang w:val="en-GB"/>
        </w:rPr>
        <w:t>- project objectives</w:t>
      </w:r>
    </w:p>
    <w:p w:rsidR="00E57946" w:rsidRPr="001C72C0" w:rsidRDefault="00E57946" w:rsidP="00E57946">
      <w:pPr>
        <w:rPr>
          <w:lang w:val="en-GB"/>
        </w:rPr>
      </w:pPr>
      <w:r w:rsidRPr="001C72C0">
        <w:rPr>
          <w:lang w:val="en-GB"/>
        </w:rPr>
        <w:t xml:space="preserve">- regulatory framework on environmental management (in particular TUA </w:t>
      </w:r>
      <w:proofErr w:type="spellStart"/>
      <w:r w:rsidRPr="001C72C0">
        <w:rPr>
          <w:lang w:val="en-GB"/>
        </w:rPr>
        <w:t>D.lgs</w:t>
      </w:r>
      <w:proofErr w:type="spellEnd"/>
      <w:r w:rsidRPr="001C72C0">
        <w:rPr>
          <w:lang w:val="en-GB"/>
        </w:rPr>
        <w:t xml:space="preserve"> 152/06 and subsequent amendments and additions)</w:t>
      </w:r>
    </w:p>
    <w:p w:rsidR="00E57946" w:rsidRPr="001C72C0" w:rsidRDefault="00E57946" w:rsidP="00E57946">
      <w:pPr>
        <w:rPr>
          <w:lang w:val="en-GB"/>
        </w:rPr>
      </w:pPr>
      <w:r w:rsidRPr="001C72C0">
        <w:rPr>
          <w:lang w:val="en-GB"/>
        </w:rPr>
        <w:t xml:space="preserve">- </w:t>
      </w:r>
      <w:r w:rsidRPr="00C12839">
        <w:rPr>
          <w:lang w:val="en-GB"/>
        </w:rPr>
        <w:t>level of "aggravation" of the material issue</w:t>
      </w:r>
    </w:p>
    <w:p w:rsidR="00E57946" w:rsidRPr="001C72C0" w:rsidRDefault="00E57946" w:rsidP="00E57946">
      <w:pPr>
        <w:rPr>
          <w:lang w:val="en-GB"/>
        </w:rPr>
      </w:pPr>
      <w:r w:rsidRPr="001C72C0">
        <w:rPr>
          <w:lang w:val="en-GB"/>
        </w:rPr>
        <w:t>- existing data (in consideration of the answers to the questionnaires)</w:t>
      </w:r>
    </w:p>
    <w:p w:rsidR="00E57946" w:rsidRPr="001C72C0" w:rsidRDefault="00E57946" w:rsidP="00E57946">
      <w:pPr>
        <w:rPr>
          <w:lang w:val="en-GB"/>
        </w:rPr>
      </w:pPr>
      <w:r w:rsidRPr="001C72C0">
        <w:rPr>
          <w:lang w:val="en-GB"/>
        </w:rPr>
        <w:t>- characteristics of the recipients (type of company, level of knowledge/awareness of sustainability issues, management tools already in use, available resources, reference stakeholders)</w:t>
      </w:r>
    </w:p>
    <w:p w:rsidR="00E57946" w:rsidRPr="001C72C0" w:rsidRDefault="00E57946" w:rsidP="00E57946">
      <w:pPr>
        <w:rPr>
          <w:lang w:val="en-GB"/>
        </w:rPr>
      </w:pPr>
      <w:r w:rsidRPr="001C72C0">
        <w:rPr>
          <w:lang w:val="en-GB"/>
        </w:rPr>
        <w:t>- relevance, credibility, ease of use and comprehensibility for all stakeholders in the supply chain</w:t>
      </w:r>
    </w:p>
    <w:p w:rsidR="00E57946" w:rsidRPr="006718E3" w:rsidRDefault="00E57946" w:rsidP="00E57946">
      <w:pPr>
        <w:rPr>
          <w:lang w:val="en-GB"/>
        </w:rPr>
      </w:pPr>
      <w:r w:rsidRPr="001C72C0">
        <w:rPr>
          <w:lang w:val="en-GB"/>
        </w:rPr>
        <w:t>- Main reference standards and guidelines (starting from UNI EN ISO 14001:2015 and GRI STANDARDS).</w:t>
      </w:r>
    </w:p>
    <w:p w:rsidR="00E57946" w:rsidRPr="00C33FFA" w:rsidRDefault="00E57946" w:rsidP="005D6DCB">
      <w:pPr>
        <w:pStyle w:val="Titolo2"/>
        <w:rPr>
          <w:lang w:val="en-GB"/>
        </w:rPr>
      </w:pPr>
      <w:bookmarkStart w:id="14" w:name="_Toc105657986"/>
      <w:r w:rsidRPr="00C33FFA">
        <w:rPr>
          <w:lang w:val="en-GB"/>
        </w:rPr>
        <w:t>Outcome</w:t>
      </w:r>
      <w:bookmarkEnd w:id="14"/>
    </w:p>
    <w:p w:rsidR="00E57946" w:rsidRPr="00C33FFA" w:rsidRDefault="00E57946" w:rsidP="00E57946">
      <w:pPr>
        <w:rPr>
          <w:lang w:val="en-GB"/>
        </w:rPr>
      </w:pPr>
      <w:r w:rsidRPr="00C33FFA">
        <w:rPr>
          <w:lang w:val="en-GB"/>
        </w:rPr>
        <w:t>With reference to the outcome of the previous phase, evaluation KPIs were identified only in reference to material themes with a higher level of significance.</w:t>
      </w:r>
    </w:p>
    <w:p w:rsidR="00E57946" w:rsidRPr="007A5D0C" w:rsidRDefault="00E57946" w:rsidP="00E57946">
      <w:pPr>
        <w:rPr>
          <w:color w:val="17365D" w:themeColor="text2" w:themeShade="BF"/>
          <w:lang w:val="en-GB"/>
        </w:rPr>
      </w:pPr>
      <w:r w:rsidRPr="00C33FFA">
        <w:rPr>
          <w:lang w:val="en-GB"/>
        </w:rPr>
        <w:t xml:space="preserve">For further information see </w:t>
      </w:r>
      <w:proofErr w:type="spellStart"/>
      <w:r w:rsidR="0045700C" w:rsidRPr="007A5D0C">
        <w:rPr>
          <w:color w:val="548DD4" w:themeColor="text2" w:themeTint="99"/>
          <w:lang w:val="en-GB"/>
        </w:rPr>
        <w:t>ANNEX_B</w:t>
      </w:r>
      <w:r w:rsidRPr="007A5D0C">
        <w:rPr>
          <w:color w:val="548DD4" w:themeColor="text2" w:themeTint="99"/>
          <w:lang w:val="en-GB"/>
        </w:rPr>
        <w:t>_Material_themes_and_KPIs</w:t>
      </w:r>
      <w:proofErr w:type="spellEnd"/>
      <w:r w:rsidRPr="007A5D0C">
        <w:rPr>
          <w:color w:val="548DD4" w:themeColor="text2" w:themeTint="99"/>
          <w:lang w:val="en-GB"/>
        </w:rPr>
        <w:t>.</w:t>
      </w:r>
    </w:p>
    <w:p w:rsidR="00E57946" w:rsidRPr="00C33FFA" w:rsidRDefault="00E57946" w:rsidP="005D6DCB">
      <w:pPr>
        <w:pStyle w:val="Titolo2"/>
        <w:rPr>
          <w:lang w:val="en-GB"/>
        </w:rPr>
      </w:pPr>
      <w:bookmarkStart w:id="15" w:name="_Toc105657987"/>
      <w:r w:rsidRPr="00C33FFA">
        <w:rPr>
          <w:lang w:val="en-GB"/>
        </w:rPr>
        <w:t>Project KPIs</w:t>
      </w:r>
      <w:bookmarkEnd w:id="15"/>
    </w:p>
    <w:p w:rsidR="00E57946" w:rsidRDefault="00E57946" w:rsidP="00E57946">
      <w:pPr>
        <w:rPr>
          <w:lang w:val="en-GB"/>
        </w:rPr>
      </w:pPr>
      <w:r w:rsidRPr="00C33FFA">
        <w:rPr>
          <w:lang w:val="en-GB"/>
        </w:rPr>
        <w:t>- Number of approved KPIs/Number of identified KPIs: 40/47</w:t>
      </w:r>
    </w:p>
    <w:p w:rsidR="00701761" w:rsidRPr="00C33FFA" w:rsidRDefault="00701761" w:rsidP="00E57946">
      <w:pPr>
        <w:rPr>
          <w:lang w:val="en-GB"/>
        </w:rPr>
      </w:pPr>
    </w:p>
    <w:p w:rsidR="00E57946" w:rsidRPr="00701761" w:rsidRDefault="0045700C" w:rsidP="00E57946">
      <w:pPr>
        <w:rPr>
          <w:color w:val="548DD4" w:themeColor="text2" w:themeTint="99"/>
        </w:rPr>
      </w:pPr>
      <w:r w:rsidRPr="00701761">
        <w:rPr>
          <w:color w:val="548DD4" w:themeColor="text2" w:themeTint="99"/>
        </w:rPr>
        <w:t xml:space="preserve">ANNEX </w:t>
      </w:r>
    </w:p>
    <w:p w:rsidR="0045700C" w:rsidRPr="00701761" w:rsidRDefault="0045700C" w:rsidP="00E57946">
      <w:pPr>
        <w:rPr>
          <w:color w:val="548DD4" w:themeColor="text2" w:themeTint="99"/>
        </w:rPr>
      </w:pPr>
      <w:bookmarkStart w:id="16" w:name="_Hlk105601980"/>
      <w:proofErr w:type="spellStart"/>
      <w:r w:rsidRPr="00701761">
        <w:rPr>
          <w:color w:val="548DD4" w:themeColor="text2" w:themeTint="99"/>
        </w:rPr>
        <w:t>Annex_B_Material_themes_and_KPIs</w:t>
      </w:r>
      <w:proofErr w:type="spellEnd"/>
      <w:r w:rsidRPr="00701761">
        <w:rPr>
          <w:color w:val="548DD4" w:themeColor="text2" w:themeTint="99"/>
        </w:rPr>
        <w:t>.</w:t>
      </w:r>
    </w:p>
    <w:p w:rsidR="00E57946" w:rsidRPr="00C33FFA" w:rsidRDefault="00E57946" w:rsidP="0045700C">
      <w:pPr>
        <w:pStyle w:val="Titolo2"/>
        <w:rPr>
          <w:lang w:val="en-GB"/>
        </w:rPr>
      </w:pPr>
      <w:bookmarkStart w:id="17" w:name="_Toc105657988"/>
      <w:bookmarkEnd w:id="16"/>
      <w:r w:rsidRPr="00C33FFA">
        <w:rPr>
          <w:lang w:val="en-GB"/>
        </w:rPr>
        <w:lastRenderedPageBreak/>
        <w:t>Notes</w:t>
      </w:r>
      <w:bookmarkEnd w:id="17"/>
    </w:p>
    <w:p w:rsidR="00E57946" w:rsidRPr="0045700C" w:rsidRDefault="00E57946" w:rsidP="00701761">
      <w:pPr>
        <w:jc w:val="both"/>
        <w:rPr>
          <w:color w:val="auto"/>
          <w:lang w:val="en-GB"/>
        </w:rPr>
      </w:pPr>
      <w:r w:rsidRPr="0045700C">
        <w:rPr>
          <w:color w:val="auto"/>
          <w:lang w:val="en-GB"/>
        </w:rPr>
        <w:t>The requirements (set of indicators) have been confirmed by a direct comparison with the companies after the training activity on the topics of sustainability and circular economy in order to make their use and purpose even clearer.</w:t>
      </w:r>
    </w:p>
    <w:p w:rsidR="00E57946" w:rsidRPr="0045700C" w:rsidRDefault="0045700C" w:rsidP="00E57946">
      <w:pPr>
        <w:rPr>
          <w:color w:val="auto"/>
          <w:lang w:val="en-GB"/>
        </w:rPr>
      </w:pPr>
      <w:r w:rsidRPr="0045700C">
        <w:rPr>
          <w:color w:val="auto"/>
          <w:lang w:val="en-GB"/>
        </w:rPr>
        <w:t xml:space="preserve">Company 2 </w:t>
      </w:r>
      <w:r w:rsidR="00E57946" w:rsidRPr="0045700C">
        <w:rPr>
          <w:color w:val="auto"/>
          <w:lang w:val="en-GB"/>
        </w:rPr>
        <w:t xml:space="preserve">and </w:t>
      </w:r>
      <w:r w:rsidRPr="0045700C">
        <w:rPr>
          <w:color w:val="auto"/>
          <w:lang w:val="en-GB"/>
        </w:rPr>
        <w:t xml:space="preserve">Company 1 </w:t>
      </w:r>
      <w:r w:rsidR="00E57946" w:rsidRPr="0045700C">
        <w:rPr>
          <w:color w:val="auto"/>
          <w:lang w:val="en-GB"/>
        </w:rPr>
        <w:t xml:space="preserve">took part in the comparison. </w:t>
      </w:r>
    </w:p>
    <w:p w:rsidR="007A5D0C" w:rsidRPr="005D6DCB" w:rsidRDefault="00E57946" w:rsidP="007A5D0C">
      <w:pPr>
        <w:pStyle w:val="Titolo1"/>
      </w:pPr>
      <w:bookmarkStart w:id="18" w:name="_Toc105657989"/>
      <w:r w:rsidRPr="005D6DCB">
        <w:t>WP3 - SUSTAINABILITY ANALYSIS AND RELATED KPI</w:t>
      </w:r>
      <w:bookmarkEnd w:id="18"/>
    </w:p>
    <w:p w:rsidR="007A5D0C" w:rsidRDefault="007A5D0C" w:rsidP="00701761">
      <w:pPr>
        <w:jc w:val="both"/>
        <w:rPr>
          <w:lang w:val="en-GB"/>
        </w:rPr>
      </w:pPr>
    </w:p>
    <w:p w:rsidR="00E57946" w:rsidRPr="00606E43" w:rsidRDefault="00E57946" w:rsidP="00701761">
      <w:pPr>
        <w:jc w:val="both"/>
        <w:rPr>
          <w:lang w:val="en-GB"/>
        </w:rPr>
      </w:pPr>
      <w:r w:rsidRPr="00606E43">
        <w:rPr>
          <w:lang w:val="en-GB"/>
        </w:rPr>
        <w:t>The goals of the UN Agenda 2030 (Sustainable Development Goals - SDGs) are addressed to companies around the world to promote sustainable development through investments, process and product solutions, business practices, etc..</w:t>
      </w:r>
    </w:p>
    <w:p w:rsidR="00E57946" w:rsidRPr="00606E43" w:rsidRDefault="00E57946" w:rsidP="00701761">
      <w:pPr>
        <w:jc w:val="both"/>
        <w:rPr>
          <w:lang w:val="en-GB"/>
        </w:rPr>
      </w:pPr>
      <w:r w:rsidRPr="00606E43">
        <w:rPr>
          <w:lang w:val="en-GB"/>
        </w:rPr>
        <w:t>The pursuit of the SDGs leads the company to reduce negative social, environmental and economic impacts over time and maximize positive ones.</w:t>
      </w:r>
    </w:p>
    <w:p w:rsidR="00E57946" w:rsidRPr="00606E43" w:rsidRDefault="00E57946" w:rsidP="00701761">
      <w:pPr>
        <w:jc w:val="both"/>
        <w:rPr>
          <w:lang w:val="en-GB"/>
        </w:rPr>
      </w:pPr>
      <w:r w:rsidRPr="00606E43">
        <w:rPr>
          <w:lang w:val="en-GB"/>
        </w:rPr>
        <w:t>Not all SDGs are equally relevant to a company: "the extent to which the company can contribute to each goal and the risks and opportunities that all SDGs represent depend on many factors."</w:t>
      </w:r>
    </w:p>
    <w:p w:rsidR="00E57946" w:rsidRPr="00606E43" w:rsidRDefault="00E57946" w:rsidP="00701761">
      <w:pPr>
        <w:jc w:val="both"/>
        <w:rPr>
          <w:lang w:val="en-GB"/>
        </w:rPr>
      </w:pPr>
      <w:r>
        <w:rPr>
          <w:lang w:val="en-GB"/>
        </w:rPr>
        <w:t xml:space="preserve">In this view </w:t>
      </w:r>
      <w:r w:rsidRPr="00606E43">
        <w:rPr>
          <w:lang w:val="en-GB"/>
        </w:rPr>
        <w:t xml:space="preserve">it is important to adopt a strategic approach towards the SDGs, </w:t>
      </w:r>
      <w:r w:rsidRPr="00C12839">
        <w:rPr>
          <w:lang w:val="en-GB"/>
        </w:rPr>
        <w:t xml:space="preserve">implementing, as a first step, an assessment of the impacts - current and potential, positive and negative - of its own activities on the SDGs - </w:t>
      </w:r>
      <w:r w:rsidRPr="00606E43">
        <w:rPr>
          <w:lang w:val="en-GB"/>
        </w:rPr>
        <w:t>and related degree of control -, throughout the value chain, in order to:</w:t>
      </w:r>
    </w:p>
    <w:p w:rsidR="00E57946" w:rsidRPr="00606E43" w:rsidRDefault="00E57946" w:rsidP="00E57946">
      <w:pPr>
        <w:rPr>
          <w:lang w:val="en-GB"/>
        </w:rPr>
      </w:pPr>
      <w:r w:rsidRPr="00606E43">
        <w:rPr>
          <w:lang w:val="en-GB"/>
        </w:rPr>
        <w:t>- identify margins for improvement</w:t>
      </w:r>
    </w:p>
    <w:p w:rsidR="00E57946" w:rsidRPr="00606E43" w:rsidRDefault="00E57946" w:rsidP="00E57946">
      <w:pPr>
        <w:rPr>
          <w:lang w:val="en-GB"/>
        </w:rPr>
      </w:pPr>
      <w:r w:rsidRPr="00606E43">
        <w:rPr>
          <w:lang w:val="en-GB"/>
        </w:rPr>
        <w:t>- minimize negative externalities</w:t>
      </w:r>
    </w:p>
    <w:p w:rsidR="00E57946" w:rsidRPr="00606E43" w:rsidRDefault="00E57946" w:rsidP="00E57946">
      <w:pPr>
        <w:rPr>
          <w:lang w:val="en-GB"/>
        </w:rPr>
      </w:pPr>
      <w:r w:rsidRPr="00606E43">
        <w:rPr>
          <w:lang w:val="en-GB"/>
        </w:rPr>
        <w:t>- Develop new projects, strategies and partnerships</w:t>
      </w:r>
    </w:p>
    <w:p w:rsidR="00E57946" w:rsidRDefault="00E57946" w:rsidP="00E57946">
      <w:pPr>
        <w:rPr>
          <w:lang w:val="en-GB"/>
        </w:rPr>
      </w:pPr>
      <w:r w:rsidRPr="00606E43">
        <w:rPr>
          <w:lang w:val="en-GB"/>
        </w:rPr>
        <w:t>- improve information to strategic stakeholders.</w:t>
      </w:r>
    </w:p>
    <w:p w:rsidR="00E57946" w:rsidRPr="00E57946" w:rsidRDefault="00E57946" w:rsidP="005D6DCB">
      <w:pPr>
        <w:pStyle w:val="Titolo2"/>
        <w:rPr>
          <w:lang w:val="en-GB"/>
        </w:rPr>
      </w:pPr>
      <w:bookmarkStart w:id="19" w:name="_Toc105657990"/>
      <w:r w:rsidRPr="00E57946">
        <w:rPr>
          <w:lang w:val="en-GB"/>
        </w:rPr>
        <w:t>Objectives</w:t>
      </w:r>
      <w:bookmarkEnd w:id="19"/>
    </w:p>
    <w:p w:rsidR="00E57946" w:rsidRPr="00A86E83" w:rsidRDefault="00E57946" w:rsidP="00E57946">
      <w:pPr>
        <w:rPr>
          <w:lang w:val="en-GB"/>
        </w:rPr>
      </w:pPr>
      <w:r w:rsidRPr="00A86E83">
        <w:rPr>
          <w:lang w:val="en-GB"/>
        </w:rPr>
        <w:t>Considering the outcomes of the previous work phases, the analysis</w:t>
      </w:r>
      <w:r>
        <w:rPr>
          <w:lang w:val="en-GB"/>
        </w:rPr>
        <w:t xml:space="preserve"> </w:t>
      </w:r>
      <w:r w:rsidRPr="00A86E83">
        <w:rPr>
          <w:lang w:val="en-GB"/>
        </w:rPr>
        <w:t>of the 17 SDGs of the 2030 Agenda had the following objectives</w:t>
      </w:r>
      <w:r>
        <w:rPr>
          <w:lang w:val="en-GB"/>
        </w:rPr>
        <w:t>:</w:t>
      </w:r>
    </w:p>
    <w:p w:rsidR="00E57946" w:rsidRPr="00A86E83" w:rsidRDefault="00E57946" w:rsidP="00E57946">
      <w:pPr>
        <w:rPr>
          <w:lang w:val="en-GB"/>
        </w:rPr>
      </w:pPr>
      <w:r w:rsidRPr="00A86E83">
        <w:rPr>
          <w:lang w:val="en-GB"/>
        </w:rPr>
        <w:t>- increase the level of awareness and knowledge of the top/management figures</w:t>
      </w:r>
    </w:p>
    <w:p w:rsidR="00E57946" w:rsidRPr="00A86E83" w:rsidRDefault="00E57946" w:rsidP="00E57946">
      <w:pPr>
        <w:rPr>
          <w:lang w:val="en-GB"/>
        </w:rPr>
      </w:pPr>
      <w:r w:rsidRPr="00A86E83">
        <w:rPr>
          <w:lang w:val="en-GB"/>
        </w:rPr>
        <w:t xml:space="preserve">- </w:t>
      </w:r>
      <w:proofErr w:type="spellStart"/>
      <w:r w:rsidRPr="00A86E83">
        <w:rPr>
          <w:lang w:val="en-GB"/>
        </w:rPr>
        <w:t>analyze</w:t>
      </w:r>
      <w:proofErr w:type="spellEnd"/>
      <w:r w:rsidRPr="00A86E83">
        <w:rPr>
          <w:lang w:val="en-GB"/>
        </w:rPr>
        <w:t xml:space="preserve"> the level of environmental and social sustainability already expressed by each company</w:t>
      </w:r>
    </w:p>
    <w:p w:rsidR="00E57946" w:rsidRPr="00A86E83" w:rsidRDefault="00E57946" w:rsidP="00E57946">
      <w:pPr>
        <w:rPr>
          <w:lang w:val="en-GB"/>
        </w:rPr>
      </w:pPr>
      <w:r w:rsidRPr="00A86E83">
        <w:rPr>
          <w:lang w:val="en-GB"/>
        </w:rPr>
        <w:t>- identify the areas with the greatest impact</w:t>
      </w:r>
    </w:p>
    <w:p w:rsidR="00E57946" w:rsidRPr="00A86E83" w:rsidRDefault="00E57946" w:rsidP="00E57946">
      <w:pPr>
        <w:rPr>
          <w:lang w:val="en-GB"/>
        </w:rPr>
      </w:pPr>
      <w:r w:rsidRPr="00A86E83">
        <w:rPr>
          <w:lang w:val="en-GB"/>
        </w:rPr>
        <w:t>- to define a plan for improvement from a sustainable point of view (broken down into: objectives-actions-indicators-monitoring)</w:t>
      </w:r>
    </w:p>
    <w:p w:rsidR="00E57946" w:rsidRDefault="00E57946" w:rsidP="00E57946">
      <w:pPr>
        <w:rPr>
          <w:lang w:val="en-GB"/>
        </w:rPr>
      </w:pPr>
      <w:r w:rsidRPr="00A86E83">
        <w:rPr>
          <w:lang w:val="en-GB"/>
        </w:rPr>
        <w:t>- enhance the outcome of the initiative within a globally recognized language.</w:t>
      </w:r>
    </w:p>
    <w:p w:rsidR="00E57946" w:rsidRPr="00E57946" w:rsidRDefault="00E57946" w:rsidP="005D6DCB">
      <w:pPr>
        <w:pStyle w:val="Titolo2"/>
        <w:rPr>
          <w:lang w:val="en-GB"/>
        </w:rPr>
      </w:pPr>
      <w:bookmarkStart w:id="20" w:name="_Toc105657991"/>
      <w:r w:rsidRPr="00E57946">
        <w:rPr>
          <w:lang w:val="en-GB"/>
        </w:rPr>
        <w:t>Work phases and methodology</w:t>
      </w:r>
      <w:bookmarkEnd w:id="20"/>
    </w:p>
    <w:p w:rsidR="00E57946" w:rsidRPr="00A86E83" w:rsidRDefault="00E57946" w:rsidP="00E57946">
      <w:pPr>
        <w:jc w:val="both"/>
        <w:rPr>
          <w:lang w:val="en-GB"/>
        </w:rPr>
      </w:pPr>
      <w:r w:rsidRPr="00A86E83">
        <w:rPr>
          <w:lang w:val="en-GB"/>
        </w:rPr>
        <w:t xml:space="preserve">After an online training session (19/05/21) dedicated to the themes of sustainability and corporate social responsibility - whose main objective was to contextualize the 2030 Agenda and to align all participants with the same level of awareness and knowledge -, for each individual target of each </w:t>
      </w:r>
      <w:r w:rsidRPr="00A86E83">
        <w:rPr>
          <w:lang w:val="en-GB"/>
        </w:rPr>
        <w:lastRenderedPageBreak/>
        <w:t>Goal of the 2030 Agenda (total 169 records) the degree of impact and control expressed by each participating company was quantified, according to a scale of values between 1 and 5.</w:t>
      </w:r>
    </w:p>
    <w:p w:rsidR="00E57946" w:rsidRPr="00A86E83" w:rsidRDefault="00E57946" w:rsidP="00E57946">
      <w:pPr>
        <w:rPr>
          <w:lang w:val="en-GB"/>
        </w:rPr>
      </w:pPr>
      <w:r w:rsidRPr="00A86E83">
        <w:rPr>
          <w:lang w:val="en-GB"/>
        </w:rPr>
        <w:t>Subsequently, for the first three SDGs with the highest impact (positive/negative) and control - and therefore considered relevant and significant - a SWOT analysis was conducted.</w:t>
      </w:r>
    </w:p>
    <w:p w:rsidR="00E57946" w:rsidRDefault="00E57946" w:rsidP="00E57946">
      <w:pPr>
        <w:rPr>
          <w:lang w:val="en-GB"/>
        </w:rPr>
      </w:pPr>
      <w:r w:rsidRPr="00A86E83">
        <w:rPr>
          <w:lang w:val="en-GB"/>
        </w:rPr>
        <w:t>The SWOT analysis - carried out for each participating company - was functional to define the improvement plan for each relevant goal, making explicit:</w:t>
      </w:r>
    </w:p>
    <w:p w:rsidR="00E57946" w:rsidRPr="00A86E83" w:rsidRDefault="00E57946" w:rsidP="00E57946">
      <w:pPr>
        <w:rPr>
          <w:lang w:val="en-GB"/>
        </w:rPr>
      </w:pPr>
      <w:r>
        <w:rPr>
          <w:lang w:val="en-GB"/>
        </w:rPr>
        <w:t>-</w:t>
      </w:r>
      <w:r w:rsidRPr="00A86E83">
        <w:rPr>
          <w:lang w:val="en-GB"/>
        </w:rPr>
        <w:t>strategic objective (specific and measurable), understood as the result to be achieved in terms of change generated in line with the 2030 Agenda</w:t>
      </w:r>
    </w:p>
    <w:p w:rsidR="00E57946" w:rsidRPr="00A86E83" w:rsidRDefault="00E57946" w:rsidP="00E57946">
      <w:pPr>
        <w:rPr>
          <w:lang w:val="en-GB"/>
        </w:rPr>
      </w:pPr>
      <w:r w:rsidRPr="00A86E83">
        <w:rPr>
          <w:lang w:val="en-GB"/>
        </w:rPr>
        <w:t>- actions to achieve it (divided into "already achieved", "to be improved" and "to be implemented")</w:t>
      </w:r>
    </w:p>
    <w:p w:rsidR="00E57946" w:rsidRPr="00A86E83" w:rsidRDefault="00E57946" w:rsidP="00E57946">
      <w:pPr>
        <w:rPr>
          <w:lang w:val="en-GB"/>
        </w:rPr>
      </w:pPr>
      <w:r w:rsidRPr="00A86E83">
        <w:rPr>
          <w:lang w:val="en-GB"/>
        </w:rPr>
        <w:t>- indicators to monitor the progress of the process.</w:t>
      </w:r>
    </w:p>
    <w:p w:rsidR="00E57946" w:rsidRPr="00A86E83" w:rsidRDefault="00E57946" w:rsidP="00E57946">
      <w:pPr>
        <w:rPr>
          <w:lang w:val="en-GB"/>
        </w:rPr>
      </w:pPr>
      <w:r w:rsidRPr="00A86E83">
        <w:rPr>
          <w:lang w:val="en-GB"/>
        </w:rPr>
        <w:t>At the same time, an attempt was made to identify the figure responsible for the process and the timeframe within which the objectives</w:t>
      </w:r>
      <w:r>
        <w:rPr>
          <w:lang w:val="en-GB"/>
        </w:rPr>
        <w:t xml:space="preserve"> are</w:t>
      </w:r>
      <w:r w:rsidRPr="00A86E83">
        <w:rPr>
          <w:lang w:val="en-GB"/>
        </w:rPr>
        <w:t xml:space="preserve"> to be achieved.</w:t>
      </w:r>
    </w:p>
    <w:p w:rsidR="00E57946" w:rsidRDefault="00E57946" w:rsidP="00E57946">
      <w:pPr>
        <w:rPr>
          <w:lang w:val="en-GB"/>
        </w:rPr>
      </w:pPr>
      <w:r w:rsidRPr="00A86E83">
        <w:rPr>
          <w:lang w:val="en-GB"/>
        </w:rPr>
        <w:t xml:space="preserve">The activity was conducted online and in the presence of </w:t>
      </w:r>
      <w:proofErr w:type="spellStart"/>
      <w:r w:rsidRPr="00A86E83">
        <w:rPr>
          <w:lang w:val="en-GB"/>
        </w:rPr>
        <w:t>Confartigianato</w:t>
      </w:r>
      <w:proofErr w:type="spellEnd"/>
      <w:r w:rsidRPr="00A86E83">
        <w:rPr>
          <w:lang w:val="en-GB"/>
        </w:rPr>
        <w:t>, as an auditor.</w:t>
      </w:r>
    </w:p>
    <w:p w:rsidR="00E57946" w:rsidRPr="00E57946" w:rsidRDefault="00E57946" w:rsidP="005D6DCB">
      <w:pPr>
        <w:pStyle w:val="Titolo2"/>
        <w:rPr>
          <w:lang w:val="en-GB"/>
        </w:rPr>
      </w:pPr>
      <w:bookmarkStart w:id="21" w:name="_Toc105657992"/>
      <w:r w:rsidRPr="00E57946">
        <w:rPr>
          <w:lang w:val="en-GB"/>
        </w:rPr>
        <w:t>Outcome</w:t>
      </w:r>
      <w:bookmarkEnd w:id="21"/>
    </w:p>
    <w:p w:rsidR="00E57946" w:rsidRDefault="00E57946" w:rsidP="00100856">
      <w:pPr>
        <w:jc w:val="both"/>
        <w:rPr>
          <w:lang w:val="en-GB"/>
        </w:rPr>
      </w:pPr>
      <w:r>
        <w:rPr>
          <w:lang w:val="en-GB"/>
        </w:rPr>
        <w:t>O</w:t>
      </w:r>
      <w:r w:rsidRPr="00A86E83">
        <w:rPr>
          <w:lang w:val="en-GB"/>
        </w:rPr>
        <w:t>nly t</w:t>
      </w:r>
      <w:r>
        <w:rPr>
          <w:lang w:val="en-GB"/>
        </w:rPr>
        <w:t>wo</w:t>
      </w:r>
      <w:r w:rsidRPr="00A86E83">
        <w:rPr>
          <w:lang w:val="en-GB"/>
        </w:rPr>
        <w:t xml:space="preserve"> companies</w:t>
      </w:r>
      <w:r>
        <w:rPr>
          <w:lang w:val="en-GB"/>
        </w:rPr>
        <w:t xml:space="preserve"> participated in the activities.</w:t>
      </w:r>
    </w:p>
    <w:p w:rsidR="00E57946" w:rsidRDefault="00E57946" w:rsidP="00100856">
      <w:pPr>
        <w:jc w:val="both"/>
        <w:rPr>
          <w:lang w:val="en-GB"/>
        </w:rPr>
      </w:pPr>
      <w:r>
        <w:rPr>
          <w:lang w:val="en-GB"/>
        </w:rPr>
        <w:t>Generally speaking</w:t>
      </w:r>
      <w:r w:rsidRPr="00A86E83">
        <w:rPr>
          <w:lang w:val="en-GB"/>
        </w:rPr>
        <w:t>, we can see that the SDGs considered most relevant recall some material issues already identified during</w:t>
      </w:r>
      <w:r>
        <w:rPr>
          <w:lang w:val="en-GB"/>
        </w:rPr>
        <w:t xml:space="preserve"> other project phase</w:t>
      </w:r>
      <w:r w:rsidRPr="00A86E83">
        <w:rPr>
          <w:lang w:val="en-GB"/>
        </w:rPr>
        <w:t>, and in particular: consumption of natural resources, economic development - also thanks to a skilled workforce (less and less available) - and waste management.</w:t>
      </w:r>
    </w:p>
    <w:p w:rsidR="00E57946" w:rsidRPr="00C14123" w:rsidRDefault="00E57946" w:rsidP="00100856">
      <w:pPr>
        <w:jc w:val="both"/>
        <w:rPr>
          <w:lang w:val="en-GB"/>
        </w:rPr>
      </w:pPr>
      <w:r>
        <w:rPr>
          <w:lang w:val="en-GB"/>
        </w:rPr>
        <w:t>T</w:t>
      </w:r>
      <w:r w:rsidRPr="00C14123">
        <w:rPr>
          <w:lang w:val="en-GB"/>
        </w:rPr>
        <w:t xml:space="preserve">he SDGs most relevant to </w:t>
      </w:r>
      <w:r w:rsidR="0045700C">
        <w:rPr>
          <w:lang w:val="en-GB"/>
        </w:rPr>
        <w:t xml:space="preserve">Company </w:t>
      </w:r>
      <w:r w:rsidR="006407C9">
        <w:rPr>
          <w:lang w:val="en-GB"/>
        </w:rPr>
        <w:t>2</w:t>
      </w:r>
      <w:r w:rsidR="00C17BE6">
        <w:rPr>
          <w:rStyle w:val="Rimandonotaapidipagina"/>
          <w:lang w:val="en-GB"/>
        </w:rPr>
        <w:footnoteReference w:id="1"/>
      </w:r>
      <w:r>
        <w:rPr>
          <w:lang w:val="en-GB"/>
        </w:rPr>
        <w:t xml:space="preserve"> </w:t>
      </w:r>
      <w:r w:rsidRPr="00C14123">
        <w:rPr>
          <w:lang w:val="en-GB"/>
        </w:rPr>
        <w:t>were found to be, in order of importance:</w:t>
      </w:r>
    </w:p>
    <w:p w:rsidR="00E57946" w:rsidRDefault="00E57946" w:rsidP="00100856">
      <w:pPr>
        <w:jc w:val="both"/>
        <w:rPr>
          <w:lang w:val="en-GB"/>
        </w:rPr>
      </w:pPr>
      <w:r w:rsidRPr="00C14123">
        <w:rPr>
          <w:lang w:val="en-GB"/>
        </w:rPr>
        <w:t>- Goal 6 "Clean water and sanitation. Ensure the availability and sustainable management of water and sanitation for all."</w:t>
      </w:r>
    </w:p>
    <w:p w:rsidR="00E57946" w:rsidRPr="00C14123" w:rsidRDefault="00E57946" w:rsidP="00100856">
      <w:pPr>
        <w:jc w:val="both"/>
        <w:rPr>
          <w:lang w:val="en-GB"/>
        </w:rPr>
      </w:pPr>
      <w:r w:rsidRPr="00C14123">
        <w:rPr>
          <w:lang w:val="en-GB"/>
        </w:rPr>
        <w:t>- Goal 7 "Energy. Ensure access to affordable, reliable, sustainable and modern energy for all";</w:t>
      </w:r>
    </w:p>
    <w:p w:rsidR="00E57946" w:rsidRPr="00C14123" w:rsidRDefault="00E57946" w:rsidP="00100856">
      <w:pPr>
        <w:jc w:val="both"/>
        <w:rPr>
          <w:lang w:val="en-GB"/>
        </w:rPr>
      </w:pPr>
      <w:r w:rsidRPr="00C14123">
        <w:rPr>
          <w:lang w:val="en-GB"/>
        </w:rPr>
        <w:t xml:space="preserve">- Goal 8 "Decent work and economic growth. </w:t>
      </w:r>
      <w:r w:rsidRPr="0065518A">
        <w:rPr>
          <w:lang w:val="en-GB"/>
        </w:rPr>
        <w:t xml:space="preserve">Promote sustained, inclusive and sustainable economic growth, full and productive employment and decent work for all </w:t>
      </w:r>
      <w:r w:rsidRPr="00C14123">
        <w:rPr>
          <w:lang w:val="en-GB"/>
        </w:rPr>
        <w:t>"</w:t>
      </w:r>
    </w:p>
    <w:p w:rsidR="00E57946" w:rsidRPr="00C14123" w:rsidRDefault="00E57946" w:rsidP="00100856">
      <w:pPr>
        <w:jc w:val="both"/>
        <w:rPr>
          <w:lang w:val="en-GB"/>
        </w:rPr>
      </w:pPr>
      <w:r w:rsidRPr="00C14123">
        <w:rPr>
          <w:lang w:val="en-GB"/>
        </w:rPr>
        <w:t xml:space="preserve">While, the most relevant SDGs </w:t>
      </w:r>
      <w:r w:rsidRPr="0045700C">
        <w:rPr>
          <w:lang w:val="en-GB"/>
        </w:rPr>
        <w:t xml:space="preserve">for </w:t>
      </w:r>
      <w:r w:rsidR="0045700C" w:rsidRPr="0045700C">
        <w:rPr>
          <w:lang w:val="en-GB"/>
        </w:rPr>
        <w:t>Company</w:t>
      </w:r>
      <w:r w:rsidRPr="0045700C">
        <w:rPr>
          <w:lang w:val="en-GB"/>
        </w:rPr>
        <w:t xml:space="preserve"> </w:t>
      </w:r>
      <w:r w:rsidR="006407C9" w:rsidRPr="0045700C">
        <w:rPr>
          <w:lang w:val="en-GB"/>
        </w:rPr>
        <w:t>1</w:t>
      </w:r>
      <w:r w:rsidRPr="0045700C">
        <w:rPr>
          <w:lang w:val="en-GB"/>
        </w:rPr>
        <w:t xml:space="preserve"> were</w:t>
      </w:r>
      <w:r w:rsidRPr="00C14123">
        <w:rPr>
          <w:lang w:val="en-GB"/>
        </w:rPr>
        <w:t xml:space="preserve"> found to be, in order of importance:</w:t>
      </w:r>
    </w:p>
    <w:p w:rsidR="00E57946" w:rsidRPr="00C14123" w:rsidRDefault="00E57946" w:rsidP="00100856">
      <w:pPr>
        <w:jc w:val="both"/>
        <w:rPr>
          <w:lang w:val="en-GB"/>
        </w:rPr>
      </w:pPr>
      <w:r w:rsidRPr="00C14123">
        <w:rPr>
          <w:lang w:val="en-GB"/>
        </w:rPr>
        <w:t>- Goal 6 "Clean water and sanitation. Ensure the availability and sustainable management of water and sanitation for all";</w:t>
      </w:r>
    </w:p>
    <w:p w:rsidR="00E57946" w:rsidRPr="00C14123" w:rsidRDefault="00E57946" w:rsidP="00100856">
      <w:pPr>
        <w:jc w:val="both"/>
        <w:rPr>
          <w:lang w:val="en-GB"/>
        </w:rPr>
      </w:pPr>
      <w:r w:rsidRPr="00C14123">
        <w:rPr>
          <w:lang w:val="en-GB"/>
        </w:rPr>
        <w:t xml:space="preserve">- Goal 8 "Decent work and economic growth. </w:t>
      </w:r>
      <w:r w:rsidRPr="0065518A">
        <w:rPr>
          <w:lang w:val="en-GB"/>
        </w:rPr>
        <w:t xml:space="preserve">Promote sustained, inclusive and sustainable economic growth, full and productive employment and decent work for all </w:t>
      </w:r>
      <w:r w:rsidRPr="00C14123">
        <w:rPr>
          <w:lang w:val="en-GB"/>
        </w:rPr>
        <w:t>":</w:t>
      </w:r>
    </w:p>
    <w:p w:rsidR="00E57946" w:rsidRDefault="00E57946" w:rsidP="00100856">
      <w:pPr>
        <w:jc w:val="both"/>
        <w:rPr>
          <w:lang w:val="en-GB"/>
        </w:rPr>
      </w:pPr>
      <w:r w:rsidRPr="00C14123">
        <w:rPr>
          <w:lang w:val="en-GB"/>
        </w:rPr>
        <w:t>- Goal 12 "Responsible consumption and production.</w:t>
      </w:r>
      <w:r>
        <w:rPr>
          <w:lang w:val="en-GB"/>
        </w:rPr>
        <w:t xml:space="preserve">  </w:t>
      </w:r>
      <w:r w:rsidRPr="0065518A">
        <w:rPr>
          <w:lang w:val="en-GB"/>
        </w:rPr>
        <w:t>Ensure sustainable consumption and production patterns</w:t>
      </w:r>
      <w:r>
        <w:rPr>
          <w:lang w:val="en-GB"/>
        </w:rPr>
        <w:t>”</w:t>
      </w:r>
    </w:p>
    <w:p w:rsidR="00E57946" w:rsidRPr="008F6231" w:rsidRDefault="00E57946" w:rsidP="00100856">
      <w:pPr>
        <w:jc w:val="both"/>
        <w:rPr>
          <w:lang w:val="en-GB"/>
        </w:rPr>
      </w:pPr>
      <w:r w:rsidRPr="008F6231">
        <w:rPr>
          <w:lang w:val="en-GB"/>
        </w:rPr>
        <w:t xml:space="preserve">For both participating companies, this analysis represented a valuable opportunity to evaluate their processes from a different perspective (Agenda 2030), offering them concrete ideas for </w:t>
      </w:r>
      <w:r w:rsidRPr="008F6231">
        <w:rPr>
          <w:lang w:val="en-GB"/>
        </w:rPr>
        <w:lastRenderedPageBreak/>
        <w:t>improvement (e.g.: new ways of managing impacts, processes/tools, forms of territorial collaboration, etc.).</w:t>
      </w:r>
    </w:p>
    <w:p w:rsidR="00E57946" w:rsidRPr="00E57946" w:rsidRDefault="00E57946" w:rsidP="005D6DCB">
      <w:pPr>
        <w:pStyle w:val="Titolo2"/>
        <w:rPr>
          <w:lang w:val="en-GB"/>
        </w:rPr>
      </w:pPr>
      <w:bookmarkStart w:id="22" w:name="_Toc105657993"/>
      <w:r w:rsidRPr="00E57946">
        <w:rPr>
          <w:lang w:val="en-GB"/>
        </w:rPr>
        <w:t>Project KPIs</w:t>
      </w:r>
      <w:bookmarkEnd w:id="22"/>
    </w:p>
    <w:p w:rsidR="00E57946" w:rsidRPr="0045700C" w:rsidRDefault="00E57946" w:rsidP="00E57946">
      <w:pPr>
        <w:jc w:val="both"/>
        <w:rPr>
          <w:lang w:val="en-GB"/>
        </w:rPr>
      </w:pPr>
      <w:r w:rsidRPr="0045700C">
        <w:rPr>
          <w:lang w:val="en-GB"/>
        </w:rPr>
        <w:t xml:space="preserve">- Number of targets </w:t>
      </w:r>
      <w:r w:rsidR="007A5D0C" w:rsidRPr="0045700C">
        <w:rPr>
          <w:lang w:val="en-GB"/>
        </w:rPr>
        <w:t>analysed</w:t>
      </w:r>
      <w:r w:rsidRPr="0045700C">
        <w:rPr>
          <w:lang w:val="en-GB"/>
        </w:rPr>
        <w:t>/tot planned: 169/169 (100% for both companies)</w:t>
      </w:r>
    </w:p>
    <w:p w:rsidR="00E57946" w:rsidRPr="0045700C" w:rsidRDefault="00E57946" w:rsidP="00E57946">
      <w:pPr>
        <w:jc w:val="both"/>
        <w:rPr>
          <w:lang w:val="en-GB"/>
        </w:rPr>
      </w:pPr>
      <w:r w:rsidRPr="0045700C">
        <w:rPr>
          <w:lang w:val="en-GB"/>
        </w:rPr>
        <w:t>- Number of improvement plans defined: 2/2 (100% for both companies)</w:t>
      </w:r>
    </w:p>
    <w:p w:rsidR="00E57946" w:rsidRPr="0045700C" w:rsidRDefault="00E57946" w:rsidP="00E57946">
      <w:pPr>
        <w:jc w:val="both"/>
        <w:rPr>
          <w:lang w:val="en-GB"/>
        </w:rPr>
      </w:pPr>
      <w:r w:rsidRPr="0045700C">
        <w:rPr>
          <w:lang w:val="en-GB"/>
        </w:rPr>
        <w:t>- Estimated time for compilation/actual time; 6-9 h/6-9h (for each company)</w:t>
      </w:r>
    </w:p>
    <w:p w:rsidR="0045700C" w:rsidRPr="008F6231" w:rsidRDefault="00E57946" w:rsidP="00E57946">
      <w:pPr>
        <w:jc w:val="both"/>
        <w:rPr>
          <w:lang w:val="en-GB"/>
        </w:rPr>
      </w:pPr>
      <w:r w:rsidRPr="0045700C">
        <w:rPr>
          <w:lang w:val="en-GB"/>
        </w:rPr>
        <w:t>- Role of company contact person (if apical/owner or operative): 50% company owner (in the case of</w:t>
      </w:r>
      <w:r w:rsidR="0045700C" w:rsidRPr="0045700C">
        <w:rPr>
          <w:lang w:val="en-GB"/>
        </w:rPr>
        <w:t xml:space="preserve"> Company 1</w:t>
      </w:r>
      <w:r w:rsidRPr="0045700C">
        <w:rPr>
          <w:lang w:val="en-GB"/>
        </w:rPr>
        <w:t>)</w:t>
      </w:r>
    </w:p>
    <w:p w:rsidR="00E57946" w:rsidRPr="007A5D0C" w:rsidRDefault="00E57946" w:rsidP="0045700C">
      <w:pPr>
        <w:pStyle w:val="absatz1"/>
        <w:rPr>
          <w:b/>
          <w:color w:val="548DD4" w:themeColor="text2" w:themeTint="99"/>
          <w:u w:val="single"/>
          <w:lang w:val="en-GB"/>
        </w:rPr>
      </w:pPr>
      <w:r w:rsidRPr="007A5D0C">
        <w:rPr>
          <w:b/>
          <w:color w:val="548DD4" w:themeColor="text2" w:themeTint="99"/>
          <w:u w:val="single"/>
          <w:lang w:val="en-GB"/>
        </w:rPr>
        <w:t>A</w:t>
      </w:r>
      <w:r w:rsidR="0045700C" w:rsidRPr="007A5D0C">
        <w:rPr>
          <w:b/>
          <w:color w:val="548DD4" w:themeColor="text2" w:themeTint="99"/>
          <w:u w:val="single"/>
          <w:lang w:val="en-GB"/>
        </w:rPr>
        <w:t>nnex</w:t>
      </w:r>
    </w:p>
    <w:p w:rsidR="00E57946" w:rsidRPr="00701761" w:rsidRDefault="0045700C" w:rsidP="00E57946">
      <w:pPr>
        <w:jc w:val="both"/>
        <w:rPr>
          <w:color w:val="548DD4" w:themeColor="text2" w:themeTint="99"/>
          <w:lang w:val="en-GB"/>
        </w:rPr>
      </w:pPr>
      <w:r w:rsidRPr="00701761">
        <w:rPr>
          <w:color w:val="548DD4" w:themeColor="text2" w:themeTint="99"/>
          <w:lang w:val="en-GB"/>
        </w:rPr>
        <w:t xml:space="preserve">Annex </w:t>
      </w:r>
      <w:r w:rsidR="00E57946" w:rsidRPr="00701761">
        <w:rPr>
          <w:color w:val="548DD4" w:themeColor="text2" w:themeTint="99"/>
          <w:lang w:val="en-GB"/>
        </w:rPr>
        <w:t>G_Stakeholder_engagement_esito_matrice_agenda_2030_</w:t>
      </w:r>
      <w:r w:rsidRPr="00701761">
        <w:rPr>
          <w:color w:val="548DD4" w:themeColor="text2" w:themeTint="99"/>
          <w:lang w:val="en-GB"/>
        </w:rPr>
        <w:t>Company 1</w:t>
      </w:r>
    </w:p>
    <w:p w:rsidR="00E57946" w:rsidRPr="0045700C" w:rsidRDefault="0045700C" w:rsidP="00E57946">
      <w:pPr>
        <w:jc w:val="both"/>
        <w:rPr>
          <w:color w:val="548DD4" w:themeColor="text2" w:themeTint="99"/>
          <w:lang w:val="en-GB"/>
        </w:rPr>
      </w:pPr>
      <w:r w:rsidRPr="00701761">
        <w:rPr>
          <w:color w:val="548DD4" w:themeColor="text2" w:themeTint="99"/>
          <w:lang w:val="en-GB"/>
        </w:rPr>
        <w:t xml:space="preserve">Annex </w:t>
      </w:r>
      <w:r w:rsidR="00E57946" w:rsidRPr="00701761">
        <w:rPr>
          <w:color w:val="548DD4" w:themeColor="text2" w:themeTint="99"/>
          <w:lang w:val="en-GB"/>
        </w:rPr>
        <w:t>G_Stakeholder_engagement_result_matrix_agenda_2030_</w:t>
      </w:r>
      <w:r w:rsidRPr="00701761">
        <w:rPr>
          <w:color w:val="548DD4" w:themeColor="text2" w:themeTint="99"/>
          <w:lang w:val="en-GB"/>
        </w:rPr>
        <w:t>Company 2</w:t>
      </w:r>
    </w:p>
    <w:p w:rsidR="00E57946" w:rsidRPr="0045700C" w:rsidRDefault="0045700C" w:rsidP="00E57946">
      <w:pPr>
        <w:jc w:val="both"/>
        <w:rPr>
          <w:color w:val="548DD4" w:themeColor="text2" w:themeTint="99"/>
        </w:rPr>
      </w:pPr>
      <w:r>
        <w:rPr>
          <w:color w:val="548DD4" w:themeColor="text2" w:themeTint="99"/>
        </w:rPr>
        <w:t xml:space="preserve">Annex </w:t>
      </w:r>
      <w:proofErr w:type="spellStart"/>
      <w:r w:rsidR="00E57946" w:rsidRPr="0045700C">
        <w:rPr>
          <w:color w:val="548DD4" w:themeColor="text2" w:themeTint="99"/>
        </w:rPr>
        <w:t>G_SWOT_SDGs_relevant_KPI_</w:t>
      </w:r>
      <w:r>
        <w:rPr>
          <w:color w:val="548DD4" w:themeColor="text2" w:themeTint="99"/>
        </w:rPr>
        <w:t>Company</w:t>
      </w:r>
      <w:proofErr w:type="spellEnd"/>
      <w:r>
        <w:rPr>
          <w:color w:val="548DD4" w:themeColor="text2" w:themeTint="99"/>
        </w:rPr>
        <w:t xml:space="preserve"> 1</w:t>
      </w:r>
    </w:p>
    <w:p w:rsidR="00E57946" w:rsidRPr="0045700C" w:rsidRDefault="0045700C" w:rsidP="00E57946">
      <w:pPr>
        <w:jc w:val="both"/>
        <w:rPr>
          <w:color w:val="548DD4" w:themeColor="text2" w:themeTint="99"/>
          <w:highlight w:val="yellow"/>
          <w:lang w:val="en-GB"/>
        </w:rPr>
      </w:pPr>
      <w:r>
        <w:rPr>
          <w:color w:val="548DD4" w:themeColor="text2" w:themeTint="99"/>
          <w:lang w:val="en-GB"/>
        </w:rPr>
        <w:t xml:space="preserve">Annex </w:t>
      </w:r>
      <w:proofErr w:type="spellStart"/>
      <w:r w:rsidR="00E57946" w:rsidRPr="0045700C">
        <w:rPr>
          <w:color w:val="548DD4" w:themeColor="text2" w:themeTint="99"/>
          <w:lang w:val="en-GB"/>
        </w:rPr>
        <w:t>G_SWOT_SDGs_relevant_KPIs_</w:t>
      </w:r>
      <w:r>
        <w:rPr>
          <w:color w:val="548DD4" w:themeColor="text2" w:themeTint="99"/>
          <w:lang w:val="en-GB"/>
        </w:rPr>
        <w:t>Company</w:t>
      </w:r>
      <w:proofErr w:type="spellEnd"/>
      <w:r>
        <w:rPr>
          <w:color w:val="548DD4" w:themeColor="text2" w:themeTint="99"/>
          <w:lang w:val="en-GB"/>
        </w:rPr>
        <w:t xml:space="preserve"> 2</w:t>
      </w:r>
    </w:p>
    <w:p w:rsidR="00E57946" w:rsidRPr="00E57946" w:rsidRDefault="00E57946" w:rsidP="00701761">
      <w:pPr>
        <w:pStyle w:val="Titolo2"/>
        <w:rPr>
          <w:lang w:val="en-GB"/>
        </w:rPr>
      </w:pPr>
      <w:bookmarkStart w:id="23" w:name="_Toc105657994"/>
      <w:r w:rsidRPr="00E57946">
        <w:rPr>
          <w:lang w:val="en-GB"/>
        </w:rPr>
        <w:t>Note</w:t>
      </w:r>
      <w:bookmarkEnd w:id="23"/>
    </w:p>
    <w:p w:rsidR="00E57946" w:rsidRPr="008F6231" w:rsidRDefault="00E57946" w:rsidP="00E57946">
      <w:pPr>
        <w:jc w:val="both"/>
        <w:rPr>
          <w:lang w:val="en-GB"/>
        </w:rPr>
      </w:pPr>
      <w:r w:rsidRPr="008F6231">
        <w:rPr>
          <w:lang w:val="en-GB"/>
        </w:rPr>
        <w:t xml:space="preserve">The outcome of the analysis on the SDGs and the improvement plans </w:t>
      </w:r>
      <w:r>
        <w:rPr>
          <w:lang w:val="en-GB"/>
        </w:rPr>
        <w:t>suggested</w:t>
      </w:r>
      <w:r w:rsidRPr="008F6231">
        <w:rPr>
          <w:lang w:val="en-GB"/>
        </w:rPr>
        <w:t xml:space="preserve"> for each Goal (objectives, actions and related KPIs) were shared only with the companies involved so as not to disclose sensitive information.</w:t>
      </w:r>
    </w:p>
    <w:p w:rsidR="00E57946" w:rsidRPr="00606E43" w:rsidRDefault="00E57946" w:rsidP="00E57946">
      <w:pPr>
        <w:jc w:val="both"/>
        <w:rPr>
          <w:lang w:val="en-GB"/>
        </w:rPr>
      </w:pPr>
      <w:r w:rsidRPr="008F6231">
        <w:rPr>
          <w:lang w:val="en-GB"/>
        </w:rPr>
        <w:t xml:space="preserve">As far as </w:t>
      </w:r>
      <w:r>
        <w:rPr>
          <w:lang w:val="en-GB"/>
        </w:rPr>
        <w:t xml:space="preserve">AZIENDA </w:t>
      </w:r>
      <w:r w:rsidR="0045700C">
        <w:rPr>
          <w:lang w:val="en-GB"/>
        </w:rPr>
        <w:t>1</w:t>
      </w:r>
      <w:r>
        <w:rPr>
          <w:lang w:val="en-GB"/>
        </w:rPr>
        <w:t xml:space="preserve"> </w:t>
      </w:r>
      <w:r w:rsidRPr="008F6231">
        <w:rPr>
          <w:lang w:val="en-GB"/>
        </w:rPr>
        <w:t xml:space="preserve">is concerned, despite having an international value chain (especially with regard to the supply of raw materials), it was decided to restrict the scope of analysis to the national context only. </w:t>
      </w:r>
    </w:p>
    <w:p w:rsidR="008437FC" w:rsidRPr="00E57946" w:rsidRDefault="008437FC" w:rsidP="00E57946">
      <w:pPr>
        <w:pBdr>
          <w:top w:val="nil"/>
          <w:left w:val="nil"/>
          <w:bottom w:val="nil"/>
          <w:right w:val="nil"/>
          <w:between w:val="nil"/>
        </w:pBdr>
        <w:tabs>
          <w:tab w:val="left" w:pos="440"/>
          <w:tab w:val="right" w:pos="9062"/>
        </w:tabs>
        <w:spacing w:after="120"/>
        <w:rPr>
          <w:rFonts w:ascii="Arial" w:eastAsia="Arial" w:hAnsi="Arial" w:cs="Arial"/>
          <w:b/>
          <w:color w:val="9BBB59"/>
          <w:u w:val="single"/>
          <w:lang w:val="en-GB"/>
        </w:rPr>
      </w:pPr>
    </w:p>
    <w:p w:rsidR="008437FC" w:rsidRDefault="008437FC">
      <w:bookmarkStart w:id="24" w:name="_heading=h.nmf14n" w:colFirst="0" w:colLast="0"/>
      <w:bookmarkEnd w:id="24"/>
    </w:p>
    <w:p w:rsidR="008437FC" w:rsidRDefault="008437FC"/>
    <w:p w:rsidR="008437FC" w:rsidRDefault="008437FC"/>
    <w:sectPr w:rsidR="008437FC">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1418" w:left="141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12F" w:rsidRDefault="00C20CC8">
      <w:pPr>
        <w:spacing w:after="0"/>
      </w:pPr>
      <w:r>
        <w:separator/>
      </w:r>
    </w:p>
  </w:endnote>
  <w:endnote w:type="continuationSeparator" w:id="0">
    <w:p w:rsidR="00B0012F" w:rsidRDefault="00C20C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GillSans">
    <w:panose1 w:val="00000000000000000000"/>
    <w:charset w:val="00"/>
    <w:family w:val="roman"/>
    <w:notTrueType/>
    <w:pitch w:val="default"/>
  </w:font>
  <w:font w:name="Times">
    <w:panose1 w:val="02020603050405020304"/>
    <w:charset w:val="00"/>
    <w:family w:val="roman"/>
    <w:notTrueType/>
    <w:pitch w:val="default"/>
  </w:font>
  <w:font w:name="roman f">
    <w:panose1 w:val="00000000000000000000"/>
    <w:charset w:val="00"/>
    <w:family w:val="roman"/>
    <w:notTrueType/>
    <w:pitch w:val="default"/>
  </w:font>
  <w:font w:name="Adobe Garamond Pro">
    <w:panose1 w:val="00000000000000000000"/>
    <w:charset w:val="00"/>
    <w:family w:val="roman"/>
    <w:notTrueType/>
    <w:pitch w:val="default"/>
  </w:font>
  <w:font w:name="Univers Com 45 Light">
    <w:panose1 w:val="00000000000000000000"/>
    <w:charset w:val="00"/>
    <w:family w:val="roman"/>
    <w:notTrueType/>
    <w:pitch w:val="default"/>
  </w:font>
  <w:font w:name="Myriad Pr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EC1" w:rsidRDefault="00657E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7FC" w:rsidRDefault="00C20CC8">
    <w:pPr>
      <w:pBdr>
        <w:top w:val="nil"/>
        <w:left w:val="nil"/>
        <w:bottom w:val="nil"/>
        <w:right w:val="nil"/>
        <w:between w:val="nil"/>
      </w:pBdr>
      <w:tabs>
        <w:tab w:val="center" w:pos="4536"/>
        <w:tab w:val="right" w:pos="9072"/>
      </w:tabs>
      <w:spacing w:after="0"/>
    </w:pPr>
    <w:r>
      <w:rPr>
        <w:noProof/>
      </w:rPr>
      <w:drawing>
        <wp:inline distT="0" distB="0" distL="0" distR="0">
          <wp:extent cx="1105218" cy="352927"/>
          <wp:effectExtent l="0" t="0" r="0" b="0"/>
          <wp:docPr id="9" name="image7.jpg" descr="logoUNIUD-2"/>
          <wp:cNvGraphicFramePr/>
          <a:graphic xmlns:a="http://schemas.openxmlformats.org/drawingml/2006/main">
            <a:graphicData uri="http://schemas.openxmlformats.org/drawingml/2006/picture">
              <pic:pic xmlns:pic="http://schemas.openxmlformats.org/drawingml/2006/picture">
                <pic:nvPicPr>
                  <pic:cNvPr id="0" name="image7.jpg" descr="logoUNIUD-2"/>
                  <pic:cNvPicPr preferRelativeResize="0"/>
                </pic:nvPicPr>
                <pic:blipFill>
                  <a:blip r:embed="rId1"/>
                  <a:srcRect/>
                  <a:stretch>
                    <a:fillRect/>
                  </a:stretch>
                </pic:blipFill>
                <pic:spPr>
                  <a:xfrm>
                    <a:off x="0" y="0"/>
                    <a:ext cx="1105218" cy="352927"/>
                  </a:xfrm>
                  <a:prstGeom prst="rect">
                    <a:avLst/>
                  </a:prstGeom>
                  <a:ln/>
                </pic:spPr>
              </pic:pic>
            </a:graphicData>
          </a:graphic>
        </wp:inline>
      </w:drawing>
    </w:r>
    <w:r>
      <w:t xml:space="preserve">  </w:t>
    </w:r>
    <w:r>
      <w:rPr>
        <w:noProof/>
      </w:rPr>
      <w:drawing>
        <wp:inline distT="0" distB="0" distL="0" distR="0">
          <wp:extent cx="801234" cy="365781"/>
          <wp:effectExtent l="0" t="0" r="0" b="0"/>
          <wp:docPr id="10" name="image5.png" descr="padua"/>
          <wp:cNvGraphicFramePr/>
          <a:graphic xmlns:a="http://schemas.openxmlformats.org/drawingml/2006/main">
            <a:graphicData uri="http://schemas.openxmlformats.org/drawingml/2006/picture">
              <pic:pic xmlns:pic="http://schemas.openxmlformats.org/drawingml/2006/picture">
                <pic:nvPicPr>
                  <pic:cNvPr id="0" name="image5.png" descr="padua"/>
                  <pic:cNvPicPr preferRelativeResize="0"/>
                </pic:nvPicPr>
                <pic:blipFill>
                  <a:blip r:embed="rId2"/>
                  <a:srcRect/>
                  <a:stretch>
                    <a:fillRect/>
                  </a:stretch>
                </pic:blipFill>
                <pic:spPr>
                  <a:xfrm>
                    <a:off x="0" y="0"/>
                    <a:ext cx="801234" cy="365781"/>
                  </a:xfrm>
                  <a:prstGeom prst="rect">
                    <a:avLst/>
                  </a:prstGeom>
                  <a:ln/>
                </pic:spPr>
              </pic:pic>
            </a:graphicData>
          </a:graphic>
        </wp:inline>
      </w:drawing>
    </w:r>
    <w:r>
      <w:t xml:space="preserve">  </w:t>
    </w:r>
    <w:r>
      <w:rPr>
        <w:noProof/>
      </w:rPr>
      <w:drawing>
        <wp:inline distT="0" distB="0" distL="0" distR="0">
          <wp:extent cx="1190942" cy="359034"/>
          <wp:effectExtent l="0" t="0" r="0" b="0"/>
          <wp:docPr id="11" name="image6.jpg" descr="Logo 4C"/>
          <wp:cNvGraphicFramePr/>
          <a:graphic xmlns:a="http://schemas.openxmlformats.org/drawingml/2006/main">
            <a:graphicData uri="http://schemas.openxmlformats.org/drawingml/2006/picture">
              <pic:pic xmlns:pic="http://schemas.openxmlformats.org/drawingml/2006/picture">
                <pic:nvPicPr>
                  <pic:cNvPr id="0" name="image6.jpg" descr="Logo 4C"/>
                  <pic:cNvPicPr preferRelativeResize="0"/>
                </pic:nvPicPr>
                <pic:blipFill>
                  <a:blip r:embed="rId3"/>
                  <a:srcRect l="10909" t="24359" r="10884" b="24976"/>
                  <a:stretch>
                    <a:fillRect/>
                  </a:stretch>
                </pic:blipFill>
                <pic:spPr>
                  <a:xfrm>
                    <a:off x="0" y="0"/>
                    <a:ext cx="1190942" cy="359034"/>
                  </a:xfrm>
                  <a:prstGeom prst="rect">
                    <a:avLst/>
                  </a:prstGeom>
                  <a:ln/>
                </pic:spPr>
              </pic:pic>
            </a:graphicData>
          </a:graphic>
        </wp:inline>
      </w:drawing>
    </w:r>
    <w:r>
      <w:t xml:space="preserve">   </w:t>
    </w:r>
    <w:r>
      <w:rPr>
        <w:noProof/>
      </w:rPr>
      <w:drawing>
        <wp:inline distT="0" distB="0" distL="0" distR="0">
          <wp:extent cx="938070" cy="376551"/>
          <wp:effectExtent l="0" t="0" r="0" b="0"/>
          <wp:docPr id="12" name="image1.png" descr="confartigianato vicenza"/>
          <wp:cNvGraphicFramePr/>
          <a:graphic xmlns:a="http://schemas.openxmlformats.org/drawingml/2006/main">
            <a:graphicData uri="http://schemas.openxmlformats.org/drawingml/2006/picture">
              <pic:pic xmlns:pic="http://schemas.openxmlformats.org/drawingml/2006/picture">
                <pic:nvPicPr>
                  <pic:cNvPr id="0" name="image1.png" descr="confartigianato vicenza"/>
                  <pic:cNvPicPr preferRelativeResize="0"/>
                </pic:nvPicPr>
                <pic:blipFill>
                  <a:blip r:embed="rId4"/>
                  <a:srcRect/>
                  <a:stretch>
                    <a:fillRect/>
                  </a:stretch>
                </pic:blipFill>
                <pic:spPr>
                  <a:xfrm>
                    <a:off x="0" y="0"/>
                    <a:ext cx="938070" cy="376551"/>
                  </a:xfrm>
                  <a:prstGeom prst="rect">
                    <a:avLst/>
                  </a:prstGeom>
                  <a:ln/>
                </pic:spPr>
              </pic:pic>
            </a:graphicData>
          </a:graphic>
        </wp:inline>
      </w:drawing>
    </w:r>
    <w:r>
      <w:t xml:space="preserve">   </w:t>
    </w:r>
    <w:r>
      <w:rPr>
        <w:noProof/>
      </w:rPr>
      <w:drawing>
        <wp:inline distT="0" distB="0" distL="0" distR="0">
          <wp:extent cx="1038543" cy="322908"/>
          <wp:effectExtent l="0" t="0" r="0" b="0"/>
          <wp:docPr id="13" name="image2.jpg" descr="ECO"/>
          <wp:cNvGraphicFramePr/>
          <a:graphic xmlns:a="http://schemas.openxmlformats.org/drawingml/2006/main">
            <a:graphicData uri="http://schemas.openxmlformats.org/drawingml/2006/picture">
              <pic:pic xmlns:pic="http://schemas.openxmlformats.org/drawingml/2006/picture">
                <pic:nvPicPr>
                  <pic:cNvPr id="0" name="image2.jpg" descr="ECO"/>
                  <pic:cNvPicPr preferRelativeResize="0"/>
                </pic:nvPicPr>
                <pic:blipFill>
                  <a:blip r:embed="rId5"/>
                  <a:srcRect/>
                  <a:stretch>
                    <a:fillRect/>
                  </a:stretch>
                </pic:blipFill>
                <pic:spPr>
                  <a:xfrm>
                    <a:off x="0" y="0"/>
                    <a:ext cx="1038543" cy="322908"/>
                  </a:xfrm>
                  <a:prstGeom prst="rect">
                    <a:avLst/>
                  </a:prstGeom>
                  <a:ln/>
                </pic:spPr>
              </pic:pic>
            </a:graphicData>
          </a:graphic>
        </wp:inline>
      </w:drawing>
    </w:r>
    <w:r>
      <w:rPr>
        <w:noProof/>
      </w:rPr>
      <w:drawing>
        <wp:anchor distT="0" distB="0" distL="114300" distR="114300" simplePos="0" relativeHeight="251659264" behindDoc="0" locked="0" layoutInCell="1" hidden="0" allowOverlap="1">
          <wp:simplePos x="0" y="0"/>
          <wp:positionH relativeFrom="column">
            <wp:posOffset>-145413</wp:posOffset>
          </wp:positionH>
          <wp:positionV relativeFrom="paragraph">
            <wp:posOffset>-176528</wp:posOffset>
          </wp:positionV>
          <wp:extent cx="6057265" cy="45085"/>
          <wp:effectExtent l="0" t="0" r="0" b="0"/>
          <wp:wrapNone/>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6057265" cy="45085"/>
                  </a:xfrm>
                  <a:prstGeom prst="rect">
                    <a:avLst/>
                  </a:prstGeom>
                  <a:ln/>
                </pic:spPr>
              </pic:pic>
            </a:graphicData>
          </a:graphic>
        </wp:anchor>
      </w:drawing>
    </w:r>
  </w:p>
  <w:bookmarkStart w:id="25" w:name="_GoBack"/>
  <w:p w:rsidR="008437FC" w:rsidRDefault="00C20CC8">
    <w:pPr>
      <w:pBdr>
        <w:top w:val="nil"/>
        <w:left w:val="nil"/>
        <w:bottom w:val="nil"/>
        <w:right w:val="nil"/>
        <w:between w:val="nil"/>
      </w:pBdr>
      <w:tabs>
        <w:tab w:val="center" w:pos="4536"/>
        <w:tab w:val="right" w:pos="9072"/>
      </w:tabs>
      <w:spacing w:after="0"/>
      <w:jc w:val="right"/>
    </w:pPr>
    <w:r>
      <w:fldChar w:fldCharType="begin"/>
    </w:r>
    <w:r>
      <w:instrText>PAGE</w:instrText>
    </w:r>
    <w:r>
      <w:fldChar w:fldCharType="separate"/>
    </w:r>
    <w:r w:rsidR="00E57946">
      <w:rPr>
        <w:noProof/>
      </w:rPr>
      <w:t>1</w:t>
    </w:r>
    <w:r>
      <w:fldChar w:fldCharType="end"/>
    </w:r>
  </w:p>
  <w:bookmarkEnd w:id="25"/>
  <w:p w:rsidR="008437FC" w:rsidRDefault="008437FC">
    <w:pPr>
      <w:pBdr>
        <w:top w:val="nil"/>
        <w:left w:val="nil"/>
        <w:bottom w:val="nil"/>
        <w:right w:val="nil"/>
        <w:between w:val="nil"/>
      </w:pBdr>
      <w:tabs>
        <w:tab w:val="center" w:pos="4536"/>
        <w:tab w:val="right" w:pos="9072"/>
      </w:tabs>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EC1" w:rsidRDefault="00657E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12F" w:rsidRDefault="00C20CC8">
      <w:pPr>
        <w:spacing w:after="0"/>
      </w:pPr>
      <w:r>
        <w:separator/>
      </w:r>
    </w:p>
  </w:footnote>
  <w:footnote w:type="continuationSeparator" w:id="0">
    <w:p w:rsidR="00B0012F" w:rsidRDefault="00C20CC8">
      <w:pPr>
        <w:spacing w:after="0"/>
      </w:pPr>
      <w:r>
        <w:continuationSeparator/>
      </w:r>
    </w:p>
  </w:footnote>
  <w:footnote w:id="1">
    <w:p w:rsidR="00C17BE6" w:rsidRPr="00C17BE6" w:rsidRDefault="00C17BE6">
      <w:pPr>
        <w:pStyle w:val="Testonotaapidipagina"/>
        <w:rPr>
          <w:lang w:val="en-GB"/>
        </w:rPr>
      </w:pPr>
      <w:r>
        <w:rPr>
          <w:rStyle w:val="Rimandonotaapidipagina"/>
        </w:rPr>
        <w:footnoteRef/>
      </w:r>
      <w:r>
        <w:t xml:space="preserve"> </w:t>
      </w:r>
      <w:r w:rsidRPr="00C17BE6">
        <w:rPr>
          <w:lang w:val="en-GB"/>
        </w:rPr>
        <w:t xml:space="preserve">For privacy reason, </w:t>
      </w:r>
      <w:r w:rsidR="006407C9">
        <w:rPr>
          <w:lang w:val="en-GB"/>
        </w:rPr>
        <w:t>companies will be indicate</w:t>
      </w:r>
      <w:r w:rsidR="00406B8B">
        <w:rPr>
          <w:lang w:val="en-GB"/>
        </w:rPr>
        <w:t xml:space="preserve">d </w:t>
      </w:r>
      <w:r w:rsidR="006407C9">
        <w:rPr>
          <w:lang w:val="en-GB"/>
        </w:rPr>
        <w:t>with the name Company 1 and Company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EC1" w:rsidRDefault="00657E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7FC" w:rsidRDefault="00C20CC8">
    <w:pPr>
      <w:pBdr>
        <w:top w:val="nil"/>
        <w:left w:val="nil"/>
        <w:bottom w:val="nil"/>
        <w:right w:val="nil"/>
        <w:between w:val="nil"/>
      </w:pBdr>
      <w:tabs>
        <w:tab w:val="center" w:pos="4536"/>
        <w:tab w:val="right" w:pos="9072"/>
      </w:tabs>
      <w:spacing w:after="0"/>
    </w:pPr>
    <w:r>
      <w:rPr>
        <w:noProof/>
      </w:rPr>
      <w:drawing>
        <wp:anchor distT="0" distB="0" distL="114300" distR="114300" simplePos="0" relativeHeight="251658240" behindDoc="0" locked="0" layoutInCell="1" hidden="0" allowOverlap="1">
          <wp:simplePos x="0" y="0"/>
          <wp:positionH relativeFrom="column">
            <wp:posOffset>-645370</wp:posOffset>
          </wp:positionH>
          <wp:positionV relativeFrom="paragraph">
            <wp:posOffset>-84453</wp:posOffset>
          </wp:positionV>
          <wp:extent cx="6265333" cy="1066238"/>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6265333" cy="106623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EC1" w:rsidRDefault="00657E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FAD"/>
    <w:multiLevelType w:val="multilevel"/>
    <w:tmpl w:val="F4A058A4"/>
    <w:lvl w:ilvl="0">
      <w:start w:val="1"/>
      <w:numFmt w:val="decimal"/>
      <w:pStyle w:val="Tabellen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223800"/>
    <w:multiLevelType w:val="multilevel"/>
    <w:tmpl w:val="33FCBAE8"/>
    <w:lvl w:ilvl="0">
      <w:start w:val="1"/>
      <w:numFmt w:val="upperRoman"/>
      <w:pStyle w:val="Elenco"/>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57D1CF8"/>
    <w:multiLevelType w:val="multilevel"/>
    <w:tmpl w:val="157EC884"/>
    <w:lvl w:ilvl="0">
      <w:start w:val="1"/>
      <w:numFmt w:val="upperRoman"/>
      <w:pStyle w:val="Titolo1"/>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450727A"/>
    <w:multiLevelType w:val="hybridMultilevel"/>
    <w:tmpl w:val="FF63DC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7FC"/>
    <w:rsid w:val="00031ED5"/>
    <w:rsid w:val="00064F23"/>
    <w:rsid w:val="00100856"/>
    <w:rsid w:val="00331F81"/>
    <w:rsid w:val="00406B8B"/>
    <w:rsid w:val="0045700C"/>
    <w:rsid w:val="005D6DCB"/>
    <w:rsid w:val="006407C9"/>
    <w:rsid w:val="00657EC1"/>
    <w:rsid w:val="00701761"/>
    <w:rsid w:val="00786CC1"/>
    <w:rsid w:val="007A5D0C"/>
    <w:rsid w:val="007B43C8"/>
    <w:rsid w:val="007C668F"/>
    <w:rsid w:val="008437FC"/>
    <w:rsid w:val="00857E8A"/>
    <w:rsid w:val="00AB1EAF"/>
    <w:rsid w:val="00B0012F"/>
    <w:rsid w:val="00C17BE6"/>
    <w:rsid w:val="00C20CC8"/>
    <w:rsid w:val="00E23192"/>
    <w:rsid w:val="00E57946"/>
    <w:rsid w:val="00F32A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BF8B0"/>
  <w15:docId w15:val="{5EF4AA2B-BA44-4A39-8DDD-4FC28A27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Garamond" w:hAnsi="Garamond" w:cs="Garamond"/>
        <w:color w:val="00000A"/>
        <w:sz w:val="24"/>
        <w:szCs w:val="24"/>
        <w:lang w:val="de-DE" w:eastAsia="it-IT"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90225"/>
    <w:pPr>
      <w:suppressAutoHyphens/>
    </w:pPr>
    <w:rPr>
      <w:lang w:eastAsia="en-US"/>
    </w:rPr>
  </w:style>
  <w:style w:type="paragraph" w:styleId="Titolo1">
    <w:name w:val="heading 1"/>
    <w:aliases w:val="Header 1"/>
    <w:basedOn w:val="Normale"/>
    <w:link w:val="Titolo1Carattere"/>
    <w:uiPriority w:val="9"/>
    <w:qFormat/>
    <w:rsid w:val="00B17B9C"/>
    <w:pPr>
      <w:keepNext/>
      <w:keepLines/>
      <w:numPr>
        <w:numId w:val="1"/>
      </w:numPr>
      <w:spacing w:before="480"/>
      <w:outlineLvl w:val="0"/>
    </w:pPr>
    <w:rPr>
      <w:rFonts w:ascii="Arial" w:hAnsi="Arial"/>
      <w:b/>
      <w:color w:val="9BBB59" w:themeColor="accent3"/>
      <w:szCs w:val="32"/>
      <w:u w:val="single"/>
      <w:lang w:eastAsia="de-DE"/>
    </w:rPr>
  </w:style>
  <w:style w:type="paragraph" w:styleId="Titolo2">
    <w:name w:val="heading 2"/>
    <w:aliases w:val="Header 2"/>
    <w:basedOn w:val="Normale"/>
    <w:link w:val="Titolo2Carattere"/>
    <w:uiPriority w:val="9"/>
    <w:unhideWhenUsed/>
    <w:qFormat/>
    <w:rsid w:val="00A57B9A"/>
    <w:pPr>
      <w:keepNext/>
      <w:keepLines/>
      <w:spacing w:before="360"/>
      <w:outlineLvl w:val="1"/>
    </w:pPr>
    <w:rPr>
      <w:rFonts w:ascii="Arial" w:hAnsi="Arial"/>
      <w:i/>
      <w:color w:val="9BBB59" w:themeColor="accent3"/>
      <w:szCs w:val="26"/>
      <w:u w:val="single"/>
      <w:lang w:eastAsia="de-DE"/>
    </w:rPr>
  </w:style>
  <w:style w:type="paragraph" w:styleId="Titolo3">
    <w:name w:val="heading 3"/>
    <w:basedOn w:val="Normale"/>
    <w:link w:val="Titolo3Carattere"/>
    <w:uiPriority w:val="9"/>
    <w:unhideWhenUsed/>
    <w:qFormat/>
    <w:rsid w:val="00081788"/>
    <w:pPr>
      <w:keepNext/>
      <w:keepLines/>
      <w:spacing w:before="360"/>
      <w:outlineLvl w:val="2"/>
    </w:pPr>
    <w:rPr>
      <w:rFonts w:ascii="Arial" w:hAnsi="Arial"/>
      <w:i/>
      <w:color w:val="548DD4" w:themeColor="text2" w:themeTint="99"/>
      <w:lang w:eastAsia="de-DE"/>
    </w:rPr>
  </w:style>
  <w:style w:type="paragraph" w:styleId="Titolo4">
    <w:name w:val="heading 4"/>
    <w:basedOn w:val="Normale"/>
    <w:next w:val="Normale"/>
    <w:link w:val="Titolo4Carattere"/>
    <w:uiPriority w:val="9"/>
    <w:semiHidden/>
    <w:unhideWhenUsed/>
    <w:qFormat/>
    <w:rsid w:val="007952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475189"/>
    <w:pPr>
      <w:keepNext/>
      <w:keepLines/>
      <w:suppressAutoHyphens w:val="0"/>
      <w:spacing w:before="40" w:after="0" w:line="320" w:lineRule="exact"/>
      <w:ind w:left="1008" w:hanging="1008"/>
      <w:jc w:val="both"/>
      <w:outlineLvl w:val="4"/>
    </w:pPr>
    <w:rPr>
      <w:rFonts w:asciiTheme="majorHAnsi" w:eastAsiaTheme="majorEastAsia" w:hAnsiTheme="majorHAnsi" w:cstheme="majorBidi"/>
      <w:color w:val="365F91" w:themeColor="accent1" w:themeShade="BF"/>
      <w:sz w:val="22"/>
      <w:lang w:eastAsia="de-DE"/>
    </w:rPr>
  </w:style>
  <w:style w:type="paragraph" w:styleId="Titolo6">
    <w:name w:val="heading 6"/>
    <w:basedOn w:val="Normale"/>
    <w:next w:val="Normale"/>
    <w:link w:val="Titolo6Carattere"/>
    <w:uiPriority w:val="9"/>
    <w:semiHidden/>
    <w:unhideWhenUsed/>
    <w:qFormat/>
    <w:rsid w:val="00475189"/>
    <w:pPr>
      <w:keepNext/>
      <w:keepLines/>
      <w:suppressAutoHyphens w:val="0"/>
      <w:spacing w:before="40" w:after="0" w:line="320" w:lineRule="exact"/>
      <w:ind w:left="1152" w:hanging="1152"/>
      <w:jc w:val="both"/>
      <w:outlineLvl w:val="5"/>
    </w:pPr>
    <w:rPr>
      <w:rFonts w:asciiTheme="majorHAnsi" w:eastAsiaTheme="majorEastAsia" w:hAnsiTheme="majorHAnsi" w:cstheme="majorBidi"/>
      <w:color w:val="243F60" w:themeColor="accent1" w:themeShade="7F"/>
      <w:sz w:val="22"/>
      <w:lang w:eastAsia="de-DE"/>
    </w:rPr>
  </w:style>
  <w:style w:type="paragraph" w:styleId="Titolo7">
    <w:name w:val="heading 7"/>
    <w:basedOn w:val="Normale"/>
    <w:next w:val="Normale"/>
    <w:link w:val="Titolo7Carattere"/>
    <w:uiPriority w:val="9"/>
    <w:semiHidden/>
    <w:unhideWhenUsed/>
    <w:qFormat/>
    <w:locked/>
    <w:rsid w:val="00475189"/>
    <w:pPr>
      <w:keepNext/>
      <w:keepLines/>
      <w:suppressAutoHyphens w:val="0"/>
      <w:spacing w:before="40" w:after="0" w:line="320" w:lineRule="exact"/>
      <w:ind w:left="1296" w:hanging="1296"/>
      <w:jc w:val="both"/>
      <w:outlineLvl w:val="6"/>
    </w:pPr>
    <w:rPr>
      <w:rFonts w:asciiTheme="majorHAnsi" w:eastAsiaTheme="majorEastAsia" w:hAnsiTheme="majorHAnsi" w:cstheme="majorBidi"/>
      <w:i/>
      <w:iCs/>
      <w:color w:val="243F60" w:themeColor="accent1" w:themeShade="7F"/>
      <w:sz w:val="22"/>
      <w:lang w:eastAsia="de-DE"/>
    </w:rPr>
  </w:style>
  <w:style w:type="paragraph" w:styleId="Titolo8">
    <w:name w:val="heading 8"/>
    <w:basedOn w:val="Normale"/>
    <w:next w:val="Normale"/>
    <w:link w:val="Titolo8Carattere"/>
    <w:uiPriority w:val="9"/>
    <w:semiHidden/>
    <w:unhideWhenUsed/>
    <w:qFormat/>
    <w:locked/>
    <w:rsid w:val="00475189"/>
    <w:pPr>
      <w:keepNext/>
      <w:keepLines/>
      <w:suppressAutoHyphens w:val="0"/>
      <w:spacing w:before="40" w:after="0" w:line="320" w:lineRule="exact"/>
      <w:ind w:left="1440" w:hanging="1440"/>
      <w:jc w:val="both"/>
      <w:outlineLvl w:val="7"/>
    </w:pPr>
    <w:rPr>
      <w:rFonts w:asciiTheme="majorHAnsi" w:eastAsiaTheme="majorEastAsia" w:hAnsiTheme="majorHAnsi" w:cstheme="majorBidi"/>
      <w:color w:val="272727" w:themeColor="text1" w:themeTint="D8"/>
      <w:sz w:val="21"/>
      <w:szCs w:val="21"/>
      <w:lang w:eastAsia="de-DE"/>
    </w:rPr>
  </w:style>
  <w:style w:type="paragraph" w:styleId="Titolo9">
    <w:name w:val="heading 9"/>
    <w:basedOn w:val="Normale"/>
    <w:next w:val="Normale"/>
    <w:link w:val="Titolo9Carattere"/>
    <w:uiPriority w:val="9"/>
    <w:semiHidden/>
    <w:unhideWhenUsed/>
    <w:qFormat/>
    <w:locked/>
    <w:rsid w:val="00475189"/>
    <w:pPr>
      <w:keepNext/>
      <w:keepLines/>
      <w:suppressAutoHyphens w:val="0"/>
      <w:spacing w:before="40" w:after="0" w:line="320" w:lineRule="exact"/>
      <w:ind w:left="1584" w:hanging="1584"/>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Heading"/>
    <w:link w:val="TitoloCarattere"/>
    <w:uiPriority w:val="10"/>
    <w:qFormat/>
    <w:rsid w:val="006A498E"/>
  </w:style>
  <w:style w:type="table" w:customStyle="1" w:styleId="TableNormal0">
    <w:name w:val="Table Normal"/>
    <w:tblPr>
      <w:tblCellMar>
        <w:top w:w="0" w:type="dxa"/>
        <w:left w:w="0" w:type="dxa"/>
        <w:bottom w:w="0" w:type="dxa"/>
        <w:right w:w="0" w:type="dxa"/>
      </w:tblCellMar>
    </w:tblPr>
  </w:style>
  <w:style w:type="character" w:customStyle="1" w:styleId="Titolo1Carattere">
    <w:name w:val="Titolo 1 Carattere"/>
    <w:aliases w:val="Header 1 Carattere"/>
    <w:basedOn w:val="Carpredefinitoparagrafo"/>
    <w:link w:val="Titolo1"/>
    <w:uiPriority w:val="9"/>
    <w:locked/>
    <w:rsid w:val="00B17B9C"/>
    <w:rPr>
      <w:rFonts w:ascii="Arial" w:hAnsi="Arial"/>
      <w:b/>
      <w:color w:val="9BBB59" w:themeColor="accent3"/>
      <w:szCs w:val="32"/>
      <w:u w:val="single"/>
    </w:rPr>
  </w:style>
  <w:style w:type="character" w:customStyle="1" w:styleId="Titolo2Carattere">
    <w:name w:val="Titolo 2 Carattere"/>
    <w:aliases w:val="Header 2 Carattere"/>
    <w:basedOn w:val="Carpredefinitoparagrafo"/>
    <w:link w:val="Titolo2"/>
    <w:uiPriority w:val="9"/>
    <w:locked/>
    <w:rsid w:val="00A57B9A"/>
    <w:rPr>
      <w:rFonts w:ascii="Arial" w:hAnsi="Arial"/>
      <w:i/>
      <w:color w:val="9BBB59" w:themeColor="accent3"/>
      <w:sz w:val="24"/>
      <w:szCs w:val="26"/>
      <w:u w:val="single"/>
      <w:lang w:val="de-DE" w:eastAsia="de-DE"/>
    </w:rPr>
  </w:style>
  <w:style w:type="character" w:customStyle="1" w:styleId="Titolo3Carattere">
    <w:name w:val="Titolo 3 Carattere"/>
    <w:basedOn w:val="Carpredefinitoparagrafo"/>
    <w:link w:val="Titolo3"/>
    <w:uiPriority w:val="99"/>
    <w:locked/>
    <w:rsid w:val="00081788"/>
    <w:rPr>
      <w:rFonts w:ascii="Arial" w:hAnsi="Arial"/>
      <w:i/>
      <w:color w:val="548DD4" w:themeColor="text2" w:themeTint="99"/>
      <w:sz w:val="24"/>
      <w:szCs w:val="24"/>
      <w:lang w:val="de-DE" w:eastAsia="de-DE"/>
    </w:rPr>
  </w:style>
  <w:style w:type="character" w:customStyle="1" w:styleId="berschrift1Zchn">
    <w:name w:val="Überschrift 1 Zchn"/>
    <w:basedOn w:val="Carpredefinitoparagrafo"/>
    <w:uiPriority w:val="9"/>
    <w:locked/>
    <w:rsid w:val="00281213"/>
    <w:rPr>
      <w:rFonts w:ascii="Calibri" w:hAnsi="Calibri" w:cs="Times New Roman"/>
      <w:sz w:val="32"/>
      <w:szCs w:val="32"/>
      <w:u w:val="single"/>
      <w:lang w:val="de-DE" w:eastAsia="de-DE" w:bidi="ar-SA"/>
    </w:rPr>
  </w:style>
  <w:style w:type="character" w:customStyle="1" w:styleId="berschrift2Zchn">
    <w:name w:val="Überschrift 2 Zchn"/>
    <w:basedOn w:val="Carpredefinitoparagrafo"/>
    <w:uiPriority w:val="9"/>
    <w:locked/>
    <w:rsid w:val="00281213"/>
    <w:rPr>
      <w:rFonts w:cs="Times New Roman"/>
      <w:sz w:val="26"/>
      <w:szCs w:val="26"/>
    </w:rPr>
  </w:style>
  <w:style w:type="character" w:customStyle="1" w:styleId="berschrift3Zchn">
    <w:name w:val="Überschrift 3 Zchn"/>
    <w:basedOn w:val="Carpredefinitoparagrafo"/>
    <w:uiPriority w:val="99"/>
    <w:locked/>
    <w:rsid w:val="00281213"/>
    <w:rPr>
      <w:rFonts w:ascii="Calibri Light" w:hAnsi="Calibri Light" w:cs="Times New Roman"/>
      <w:color w:val="1F4D78"/>
      <w:sz w:val="24"/>
    </w:rPr>
  </w:style>
  <w:style w:type="character" w:customStyle="1" w:styleId="InternetLink">
    <w:name w:val="Internet Link"/>
    <w:basedOn w:val="Carpredefinitoparagrafo"/>
    <w:uiPriority w:val="99"/>
    <w:rsid w:val="00281213"/>
    <w:rPr>
      <w:rFonts w:cs="Times New Roman"/>
      <w:color w:val="0563C1"/>
      <w:u w:val="single"/>
    </w:rPr>
  </w:style>
  <w:style w:type="character" w:customStyle="1" w:styleId="FootnoteTextChar">
    <w:name w:val="Footnote Text Char"/>
    <w:uiPriority w:val="99"/>
    <w:semiHidden/>
    <w:locked/>
    <w:rsid w:val="00281213"/>
    <w:rPr>
      <w:rFonts w:ascii="Calibri" w:hAnsi="Calibri"/>
      <w:sz w:val="20"/>
      <w:lang w:eastAsia="en-US"/>
    </w:rPr>
  </w:style>
  <w:style w:type="character" w:styleId="Rimandonotaapidipagina">
    <w:name w:val="footnote reference"/>
    <w:basedOn w:val="Carpredefinitoparagrafo"/>
    <w:uiPriority w:val="99"/>
    <w:semiHidden/>
    <w:rsid w:val="00281213"/>
    <w:rPr>
      <w:rFonts w:cs="Times New Roman"/>
      <w:vertAlign w:val="superscript"/>
    </w:rPr>
  </w:style>
  <w:style w:type="character" w:styleId="Rimandocommento">
    <w:name w:val="annotation reference"/>
    <w:basedOn w:val="Carpredefinitoparagrafo"/>
    <w:uiPriority w:val="99"/>
    <w:rsid w:val="00281213"/>
    <w:rPr>
      <w:rFonts w:cs="Times New Roman"/>
      <w:sz w:val="16"/>
      <w:szCs w:val="16"/>
    </w:rPr>
  </w:style>
  <w:style w:type="character" w:customStyle="1" w:styleId="CommentTextChar">
    <w:name w:val="Comment Text Char"/>
    <w:uiPriority w:val="99"/>
    <w:semiHidden/>
    <w:locked/>
    <w:rsid w:val="00281213"/>
    <w:rPr>
      <w:sz w:val="20"/>
      <w:lang w:eastAsia="en-US"/>
    </w:rPr>
  </w:style>
  <w:style w:type="character" w:customStyle="1" w:styleId="CommentSubjectChar">
    <w:name w:val="Comment Subject Char"/>
    <w:uiPriority w:val="99"/>
    <w:semiHidden/>
    <w:locked/>
    <w:rsid w:val="00281213"/>
    <w:rPr>
      <w:b/>
      <w:sz w:val="20"/>
      <w:lang w:eastAsia="en-US"/>
    </w:rPr>
  </w:style>
  <w:style w:type="character" w:customStyle="1" w:styleId="BalloonTextChar">
    <w:name w:val="Balloon Text Char"/>
    <w:uiPriority w:val="99"/>
    <w:semiHidden/>
    <w:locked/>
    <w:rsid w:val="00281213"/>
    <w:rPr>
      <w:rFonts w:ascii="Times New Roman" w:hAnsi="Times New Roman"/>
      <w:sz w:val="2"/>
      <w:lang w:eastAsia="en-US"/>
    </w:rPr>
  </w:style>
  <w:style w:type="character" w:customStyle="1" w:styleId="EndnoteTextChar">
    <w:name w:val="Endnote Text Char"/>
    <w:uiPriority w:val="99"/>
    <w:semiHidden/>
    <w:locked/>
    <w:rsid w:val="00281213"/>
    <w:rPr>
      <w:rFonts w:ascii="Verdana" w:hAnsi="Verdana"/>
      <w:sz w:val="20"/>
      <w:lang w:eastAsia="en-US"/>
    </w:rPr>
  </w:style>
  <w:style w:type="character" w:styleId="Rimandonotadichiusura">
    <w:name w:val="endnote reference"/>
    <w:basedOn w:val="Carpredefinitoparagrafo"/>
    <w:uiPriority w:val="99"/>
    <w:semiHidden/>
    <w:rsid w:val="00281213"/>
    <w:rPr>
      <w:rFonts w:cs="Times New Roman"/>
      <w:vertAlign w:val="superscript"/>
    </w:rPr>
  </w:style>
  <w:style w:type="character" w:customStyle="1" w:styleId="HyperlinkEndnoteZchn">
    <w:name w:val="Hyperlink Endnote Zchn"/>
    <w:link w:val="HyperlinkEndnote"/>
    <w:uiPriority w:val="99"/>
    <w:locked/>
    <w:rsid w:val="00281213"/>
    <w:rPr>
      <w:rFonts w:ascii="Verdana" w:hAnsi="Verdana"/>
      <w:color w:val="808080"/>
      <w:sz w:val="20"/>
      <w:lang w:eastAsia="en-US"/>
    </w:rPr>
  </w:style>
  <w:style w:type="paragraph" w:customStyle="1" w:styleId="HyperlinkEndnote">
    <w:name w:val="Hyperlink Endnote"/>
    <w:basedOn w:val="Testonotadichiusura"/>
    <w:link w:val="HyperlinkEndnoteZchn"/>
    <w:uiPriority w:val="99"/>
    <w:rsid w:val="00281213"/>
    <w:rPr>
      <w:color w:val="808080"/>
    </w:rPr>
  </w:style>
  <w:style w:type="paragraph" w:styleId="Testonotadichiusura">
    <w:name w:val="endnote text"/>
    <w:basedOn w:val="Normale"/>
    <w:link w:val="TestonotadichiusuraCarattere"/>
    <w:uiPriority w:val="99"/>
    <w:semiHidden/>
    <w:rsid w:val="00281213"/>
    <w:pPr>
      <w:spacing w:after="0"/>
    </w:pPr>
    <w:rPr>
      <w:rFonts w:ascii="Verdana" w:hAnsi="Verdana"/>
      <w:color w:val="auto"/>
      <w:sz w:val="20"/>
      <w:szCs w:val="20"/>
      <w:lang w:val="de-AT"/>
    </w:rPr>
  </w:style>
  <w:style w:type="character" w:customStyle="1" w:styleId="TestonotadichiusuraCarattere">
    <w:name w:val="Testo nota di chiusura Carattere"/>
    <w:basedOn w:val="Carpredefinitoparagrafo"/>
    <w:link w:val="Testonotadichiusura"/>
    <w:uiPriority w:val="99"/>
    <w:semiHidden/>
    <w:locked/>
    <w:rsid w:val="00601F61"/>
    <w:rPr>
      <w:rFonts w:cs="Times New Roman"/>
      <w:color w:val="00000A"/>
      <w:sz w:val="20"/>
      <w:szCs w:val="20"/>
      <w:lang w:val="de-DE" w:eastAsia="en-US"/>
    </w:rPr>
  </w:style>
  <w:style w:type="character" w:customStyle="1" w:styleId="LiteraturlisteZchn">
    <w:name w:val="Literaturliste Zchn"/>
    <w:link w:val="Literaturliste"/>
    <w:uiPriority w:val="99"/>
    <w:locked/>
    <w:rsid w:val="00281213"/>
    <w:rPr>
      <w:rFonts w:ascii="Calibri" w:hAnsi="Calibri"/>
      <w:sz w:val="20"/>
      <w:lang w:eastAsia="en-US"/>
    </w:rPr>
  </w:style>
  <w:style w:type="paragraph" w:customStyle="1" w:styleId="Literaturliste">
    <w:name w:val="Literaturliste"/>
    <w:basedOn w:val="Normale"/>
    <w:link w:val="LiteraturlisteZchn"/>
    <w:uiPriority w:val="99"/>
    <w:rsid w:val="00281213"/>
    <w:pPr>
      <w:spacing w:before="120" w:after="0"/>
      <w:ind w:left="851" w:hanging="851"/>
    </w:pPr>
    <w:rPr>
      <w:color w:val="auto"/>
      <w:sz w:val="20"/>
      <w:szCs w:val="20"/>
      <w:lang w:val="de-AT"/>
    </w:rPr>
  </w:style>
  <w:style w:type="character" w:customStyle="1" w:styleId="ListLabel1">
    <w:name w:val="ListLabel 1"/>
    <w:uiPriority w:val="99"/>
    <w:rsid w:val="006A498E"/>
    <w:rPr>
      <w:rFonts w:eastAsia="Times New Roman"/>
    </w:rPr>
  </w:style>
  <w:style w:type="character" w:customStyle="1" w:styleId="ListLabel2">
    <w:name w:val="ListLabel 2"/>
    <w:uiPriority w:val="99"/>
    <w:rsid w:val="006A498E"/>
  </w:style>
  <w:style w:type="character" w:customStyle="1" w:styleId="ListLabel3">
    <w:name w:val="ListLabel 3"/>
    <w:uiPriority w:val="99"/>
    <w:rsid w:val="006A498E"/>
    <w:rPr>
      <w:u w:val="none" w:color="808080"/>
    </w:rPr>
  </w:style>
  <w:style w:type="character" w:customStyle="1" w:styleId="ListLabel4">
    <w:name w:val="ListLabel 4"/>
    <w:uiPriority w:val="99"/>
    <w:rsid w:val="006A498E"/>
  </w:style>
  <w:style w:type="character" w:customStyle="1" w:styleId="ListLabel5">
    <w:name w:val="ListLabel 5"/>
    <w:uiPriority w:val="99"/>
    <w:rsid w:val="006A498E"/>
    <w:rPr>
      <w:rFonts w:eastAsia="Times New Roman"/>
    </w:rPr>
  </w:style>
  <w:style w:type="character" w:customStyle="1" w:styleId="FootnoteCharacters">
    <w:name w:val="Footnote Characters"/>
    <w:uiPriority w:val="99"/>
    <w:rsid w:val="006A498E"/>
  </w:style>
  <w:style w:type="character" w:customStyle="1" w:styleId="FootnoteAnchor">
    <w:name w:val="Footnote Anchor"/>
    <w:uiPriority w:val="99"/>
    <w:rsid w:val="006A498E"/>
    <w:rPr>
      <w:vertAlign w:val="superscript"/>
    </w:rPr>
  </w:style>
  <w:style w:type="character" w:customStyle="1" w:styleId="EndnoteAnchor">
    <w:name w:val="Endnote Anchor"/>
    <w:uiPriority w:val="99"/>
    <w:rsid w:val="006A498E"/>
    <w:rPr>
      <w:vertAlign w:val="superscript"/>
    </w:rPr>
  </w:style>
  <w:style w:type="character" w:customStyle="1" w:styleId="EndnoteCharacters">
    <w:name w:val="Endnote Characters"/>
    <w:uiPriority w:val="99"/>
    <w:rsid w:val="006A498E"/>
  </w:style>
  <w:style w:type="character" w:customStyle="1" w:styleId="ListLabel6">
    <w:name w:val="ListLabel 6"/>
    <w:uiPriority w:val="99"/>
    <w:rsid w:val="006A498E"/>
    <w:rPr>
      <w:u w:val="none" w:color="808080"/>
    </w:rPr>
  </w:style>
  <w:style w:type="character" w:customStyle="1" w:styleId="ListLabel7">
    <w:name w:val="ListLabel 7"/>
    <w:uiPriority w:val="99"/>
    <w:rsid w:val="006A498E"/>
  </w:style>
  <w:style w:type="character" w:customStyle="1" w:styleId="ListLabel8">
    <w:name w:val="ListLabel 8"/>
    <w:uiPriority w:val="99"/>
    <w:rsid w:val="006A498E"/>
  </w:style>
  <w:style w:type="character" w:customStyle="1" w:styleId="ListLabel9">
    <w:name w:val="ListLabel 9"/>
    <w:uiPriority w:val="99"/>
    <w:rsid w:val="006A498E"/>
  </w:style>
  <w:style w:type="character" w:customStyle="1" w:styleId="ListLabel10">
    <w:name w:val="ListLabel 10"/>
    <w:uiPriority w:val="99"/>
    <w:rsid w:val="006A498E"/>
  </w:style>
  <w:style w:type="character" w:customStyle="1" w:styleId="ListLabel11">
    <w:name w:val="ListLabel 11"/>
    <w:uiPriority w:val="99"/>
    <w:rsid w:val="006A498E"/>
    <w:rPr>
      <w:u w:val="none" w:color="808080"/>
    </w:rPr>
  </w:style>
  <w:style w:type="character" w:customStyle="1" w:styleId="ListLabel12">
    <w:name w:val="ListLabel 12"/>
    <w:uiPriority w:val="99"/>
    <w:rsid w:val="006A498E"/>
  </w:style>
  <w:style w:type="character" w:customStyle="1" w:styleId="ListLabel13">
    <w:name w:val="ListLabel 13"/>
    <w:uiPriority w:val="99"/>
    <w:rsid w:val="006A498E"/>
  </w:style>
  <w:style w:type="character" w:customStyle="1" w:styleId="ListLabel14">
    <w:name w:val="ListLabel 14"/>
    <w:uiPriority w:val="99"/>
    <w:rsid w:val="006A498E"/>
  </w:style>
  <w:style w:type="character" w:customStyle="1" w:styleId="ListLabel15">
    <w:name w:val="ListLabel 15"/>
    <w:uiPriority w:val="99"/>
    <w:rsid w:val="006A498E"/>
  </w:style>
  <w:style w:type="paragraph" w:customStyle="1" w:styleId="Heading">
    <w:name w:val="Heading"/>
    <w:basedOn w:val="Normale"/>
    <w:next w:val="TextBody"/>
    <w:uiPriority w:val="99"/>
    <w:rsid w:val="006A498E"/>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e"/>
    <w:uiPriority w:val="99"/>
    <w:rsid w:val="006A498E"/>
    <w:pPr>
      <w:spacing w:after="140" w:line="288" w:lineRule="auto"/>
    </w:pPr>
  </w:style>
  <w:style w:type="paragraph" w:styleId="Elenco">
    <w:name w:val="List"/>
    <w:basedOn w:val="TextBody"/>
    <w:uiPriority w:val="99"/>
    <w:rsid w:val="00E424A8"/>
    <w:pPr>
      <w:numPr>
        <w:numId w:val="2"/>
      </w:numPr>
      <w:spacing w:after="160" w:line="240" w:lineRule="auto"/>
      <w:ind w:left="714" w:hanging="357"/>
    </w:pPr>
  </w:style>
  <w:style w:type="paragraph" w:styleId="Didascalia">
    <w:name w:val="caption"/>
    <w:aliases w:val="Tabelle"/>
    <w:basedOn w:val="Normale"/>
    <w:link w:val="DidascaliaCarattere"/>
    <w:uiPriority w:val="99"/>
    <w:locked/>
    <w:rsid w:val="00281213"/>
    <w:rPr>
      <w:bCs/>
      <w:sz w:val="20"/>
      <w:szCs w:val="20"/>
    </w:rPr>
  </w:style>
  <w:style w:type="paragraph" w:customStyle="1" w:styleId="Index">
    <w:name w:val="Index"/>
    <w:basedOn w:val="Normale"/>
    <w:uiPriority w:val="99"/>
    <w:rsid w:val="006A498E"/>
    <w:pPr>
      <w:suppressLineNumbers/>
    </w:pPr>
  </w:style>
  <w:style w:type="paragraph" w:styleId="Paragrafoelenco">
    <w:name w:val="List Paragraph"/>
    <w:basedOn w:val="Normale"/>
    <w:uiPriority w:val="34"/>
    <w:rsid w:val="00281213"/>
    <w:pPr>
      <w:ind w:left="720"/>
      <w:contextualSpacing/>
    </w:pPr>
  </w:style>
  <w:style w:type="paragraph" w:customStyle="1" w:styleId="ContentsHeading">
    <w:name w:val="Contents Heading"/>
    <w:basedOn w:val="Titolo1"/>
    <w:uiPriority w:val="99"/>
    <w:rsid w:val="00281213"/>
    <w:pPr>
      <w:numPr>
        <w:numId w:val="0"/>
      </w:numPr>
      <w:spacing w:before="0"/>
      <w:contextualSpacing/>
    </w:pPr>
    <w:rPr>
      <w:rFonts w:ascii="Calibri Light" w:hAnsi="Calibri Light"/>
      <w:color w:val="2E74B5"/>
      <w:u w:val="none"/>
      <w:lang w:val="de-AT" w:eastAsia="de-AT"/>
    </w:rPr>
  </w:style>
  <w:style w:type="paragraph" w:customStyle="1" w:styleId="Contents1">
    <w:name w:val="Contents 1"/>
    <w:basedOn w:val="Normale"/>
    <w:autoRedefine/>
    <w:uiPriority w:val="99"/>
    <w:rsid w:val="00281213"/>
    <w:pPr>
      <w:tabs>
        <w:tab w:val="left" w:pos="440"/>
        <w:tab w:val="right" w:leader="dot" w:pos="9062"/>
      </w:tabs>
      <w:spacing w:after="100"/>
    </w:pPr>
  </w:style>
  <w:style w:type="paragraph" w:customStyle="1" w:styleId="Contents2">
    <w:name w:val="Contents 2"/>
    <w:basedOn w:val="Normale"/>
    <w:autoRedefine/>
    <w:uiPriority w:val="99"/>
    <w:rsid w:val="00281213"/>
    <w:pPr>
      <w:tabs>
        <w:tab w:val="right" w:leader="dot" w:pos="9062"/>
      </w:tabs>
      <w:spacing w:after="100"/>
      <w:ind w:left="220"/>
    </w:pPr>
  </w:style>
  <w:style w:type="paragraph" w:styleId="Testonotaapidipagina">
    <w:name w:val="footnote text"/>
    <w:basedOn w:val="Normale"/>
    <w:link w:val="TestonotaapidipaginaCarattere"/>
    <w:uiPriority w:val="99"/>
    <w:semiHidden/>
    <w:rsid w:val="00281213"/>
    <w:pPr>
      <w:spacing w:after="0"/>
    </w:pPr>
    <w:rPr>
      <w:color w:val="auto"/>
      <w:sz w:val="20"/>
      <w:szCs w:val="20"/>
      <w:lang w:val="de-AT"/>
    </w:rPr>
  </w:style>
  <w:style w:type="character" w:customStyle="1" w:styleId="TestonotaapidipaginaCarattere">
    <w:name w:val="Testo nota a piè di pagina Carattere"/>
    <w:basedOn w:val="Carpredefinitoparagrafo"/>
    <w:link w:val="Testonotaapidipagina"/>
    <w:uiPriority w:val="99"/>
    <w:semiHidden/>
    <w:locked/>
    <w:rsid w:val="00601F61"/>
    <w:rPr>
      <w:rFonts w:cs="Times New Roman"/>
      <w:color w:val="00000A"/>
      <w:sz w:val="20"/>
      <w:szCs w:val="20"/>
      <w:lang w:val="de-DE" w:eastAsia="en-US"/>
    </w:rPr>
  </w:style>
  <w:style w:type="paragraph" w:customStyle="1" w:styleId="Formatvorlageberschrift1Block">
    <w:name w:val="Formatvorlage Überschrift 1 + Block"/>
    <w:basedOn w:val="Titolo1"/>
    <w:uiPriority w:val="99"/>
    <w:rsid w:val="00281213"/>
    <w:pPr>
      <w:numPr>
        <w:numId w:val="0"/>
      </w:numPr>
      <w:jc w:val="both"/>
    </w:pPr>
    <w:rPr>
      <w:szCs w:val="20"/>
    </w:rPr>
  </w:style>
  <w:style w:type="paragraph" w:styleId="Testocommento">
    <w:name w:val="annotation text"/>
    <w:next w:val="Firma"/>
    <w:link w:val="TestocommentoCarattere"/>
    <w:autoRedefine/>
    <w:uiPriority w:val="99"/>
    <w:rsid w:val="00DF358A"/>
    <w:rPr>
      <w:rFonts w:ascii="Calibri Light" w:eastAsiaTheme="minorHAnsi" w:hAnsi="Calibri Light" w:cs="Calibri"/>
      <w:b/>
      <w:noProof/>
      <w:color w:val="2E74B5"/>
      <w:sz w:val="52"/>
      <w:szCs w:val="32"/>
    </w:rPr>
  </w:style>
  <w:style w:type="character" w:customStyle="1" w:styleId="TestocommentoCarattere">
    <w:name w:val="Testo commento Carattere"/>
    <w:basedOn w:val="Carpredefinitoparagrafo"/>
    <w:link w:val="Testocommento"/>
    <w:uiPriority w:val="99"/>
    <w:locked/>
    <w:rsid w:val="00DF358A"/>
    <w:rPr>
      <w:rFonts w:ascii="Calibri Light" w:eastAsiaTheme="minorHAnsi" w:hAnsi="Calibri Light" w:cs="Calibri"/>
      <w:b/>
      <w:noProof/>
      <w:color w:val="2E74B5"/>
      <w:sz w:val="52"/>
      <w:szCs w:val="32"/>
    </w:rPr>
  </w:style>
  <w:style w:type="paragraph" w:styleId="Soggettocommento">
    <w:name w:val="annotation subject"/>
    <w:basedOn w:val="Testocommento"/>
    <w:link w:val="SoggettocommentoCarattere"/>
    <w:uiPriority w:val="99"/>
    <w:semiHidden/>
    <w:rsid w:val="00281213"/>
    <w:rPr>
      <w:b w:val="0"/>
      <w:bCs/>
    </w:rPr>
  </w:style>
  <w:style w:type="character" w:customStyle="1" w:styleId="SoggettocommentoCarattere">
    <w:name w:val="Soggetto commento Carattere"/>
    <w:basedOn w:val="CommentTextChar"/>
    <w:link w:val="Soggettocommento"/>
    <w:uiPriority w:val="99"/>
    <w:semiHidden/>
    <w:locked/>
    <w:rsid w:val="00601F61"/>
    <w:rPr>
      <w:rFonts w:cs="Times New Roman"/>
      <w:b/>
      <w:bCs/>
      <w:color w:val="00000A"/>
      <w:sz w:val="20"/>
      <w:szCs w:val="20"/>
      <w:lang w:val="de-DE" w:eastAsia="en-US"/>
    </w:rPr>
  </w:style>
  <w:style w:type="paragraph" w:styleId="Testofumetto">
    <w:name w:val="Balloon Text"/>
    <w:basedOn w:val="Normale"/>
    <w:link w:val="TestofumettoCarattere"/>
    <w:uiPriority w:val="99"/>
    <w:semiHidden/>
    <w:rsid w:val="00DF358A"/>
    <w:rPr>
      <w:color w:val="auto"/>
      <w:sz w:val="20"/>
      <w:szCs w:val="20"/>
      <w:lang w:val="de-AT"/>
    </w:rPr>
  </w:style>
  <w:style w:type="character" w:customStyle="1" w:styleId="TestofumettoCarattere">
    <w:name w:val="Testo fumetto Carattere"/>
    <w:basedOn w:val="Carpredefinitoparagrafo"/>
    <w:link w:val="Testofumetto"/>
    <w:uiPriority w:val="99"/>
    <w:semiHidden/>
    <w:locked/>
    <w:rsid w:val="00DF358A"/>
    <w:rPr>
      <w:rFonts w:ascii="Garamond" w:hAnsi="Garamond"/>
      <w:sz w:val="20"/>
      <w:szCs w:val="20"/>
      <w:lang w:eastAsia="en-US"/>
    </w:rPr>
  </w:style>
  <w:style w:type="paragraph" w:customStyle="1" w:styleId="Footnote">
    <w:name w:val="Footnote"/>
    <w:basedOn w:val="Normale"/>
    <w:uiPriority w:val="99"/>
    <w:rsid w:val="006A498E"/>
  </w:style>
  <w:style w:type="paragraph" w:customStyle="1" w:styleId="Quotations">
    <w:name w:val="Quotations"/>
    <w:basedOn w:val="Normale"/>
    <w:uiPriority w:val="99"/>
    <w:rsid w:val="006A498E"/>
  </w:style>
  <w:style w:type="character" w:customStyle="1" w:styleId="TitoloCarattere">
    <w:name w:val="Titolo Carattere"/>
    <w:basedOn w:val="Carpredefinitoparagrafo"/>
    <w:link w:val="Titolo"/>
    <w:uiPriority w:val="99"/>
    <w:locked/>
    <w:rsid w:val="00601F61"/>
    <w:rPr>
      <w:rFonts w:ascii="Cambria" w:hAnsi="Cambria" w:cs="Times New Roman"/>
      <w:b/>
      <w:bCs/>
      <w:color w:val="00000A"/>
      <w:kern w:val="28"/>
      <w:sz w:val="32"/>
      <w:szCs w:val="32"/>
      <w:lang w:val="de-DE" w:eastAsia="en-US"/>
    </w:rPr>
  </w:style>
  <w:style w:type="paragraph" w:styleId="Sottotitolo">
    <w:name w:val="Subtitle"/>
    <w:basedOn w:val="Titolo1"/>
    <w:next w:val="Normale"/>
    <w:link w:val="SottotitoloCarattere"/>
    <w:uiPriority w:val="11"/>
    <w:qFormat/>
    <w:pPr>
      <w:spacing w:before="240" w:after="120"/>
    </w:pPr>
    <w:rPr>
      <w:rFonts w:ascii="Liberation Sans" w:eastAsia="Liberation Sans" w:hAnsi="Liberation Sans" w:cs="Liberation Sans"/>
      <w:sz w:val="28"/>
      <w:szCs w:val="28"/>
    </w:rPr>
  </w:style>
  <w:style w:type="character" w:customStyle="1" w:styleId="SottotitoloCarattere">
    <w:name w:val="Sottotitolo Carattere"/>
    <w:basedOn w:val="Carpredefinitoparagrafo"/>
    <w:link w:val="Sottotitolo"/>
    <w:uiPriority w:val="11"/>
    <w:locked/>
    <w:rsid w:val="00331F81"/>
    <w:rPr>
      <w:rFonts w:ascii="Liberation Sans" w:eastAsia="Liberation Sans" w:hAnsi="Liberation Sans" w:cs="Liberation Sans"/>
      <w:b/>
      <w:color w:val="9BBB59" w:themeColor="accent3"/>
      <w:sz w:val="28"/>
      <w:szCs w:val="28"/>
      <w:u w:val="single"/>
      <w:lang w:eastAsia="de-DE"/>
    </w:rPr>
  </w:style>
  <w:style w:type="table" w:styleId="Grigliatabella">
    <w:name w:val="Table Grid"/>
    <w:basedOn w:val="Tabellanormale"/>
    <w:uiPriority w:val="39"/>
    <w:rsid w:val="002812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eTabelle11">
    <w:name w:val="Einfache Tabelle 11"/>
    <w:uiPriority w:val="99"/>
    <w:rsid w:val="00281213"/>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emithellemGitternetz1">
    <w:name w:val="Tabelle mit hellem Gitternetz1"/>
    <w:uiPriority w:val="99"/>
    <w:rsid w:val="00281213"/>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E90B30"/>
    <w:rPr>
      <w:color w:val="0000FF" w:themeColor="hyperlink"/>
      <w:u w:val="single"/>
    </w:rPr>
  </w:style>
  <w:style w:type="character" w:customStyle="1" w:styleId="NichtaufgelsteErwhnung1">
    <w:name w:val="Nicht aufgelöste Erwähnung1"/>
    <w:basedOn w:val="Carpredefinitoparagrafo"/>
    <w:uiPriority w:val="99"/>
    <w:semiHidden/>
    <w:unhideWhenUsed/>
    <w:rsid w:val="00E90B30"/>
    <w:rPr>
      <w:color w:val="808080"/>
      <w:shd w:val="clear" w:color="auto" w:fill="E6E6E6"/>
    </w:rPr>
  </w:style>
  <w:style w:type="paragraph" w:styleId="Titolosommario">
    <w:name w:val="TOC Heading"/>
    <w:basedOn w:val="Titolo1"/>
    <w:next w:val="Normale"/>
    <w:uiPriority w:val="39"/>
    <w:unhideWhenUsed/>
    <w:qFormat/>
    <w:rsid w:val="009D7097"/>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paragraph" w:styleId="Sommario1">
    <w:name w:val="toc 1"/>
    <w:basedOn w:val="Normale"/>
    <w:next w:val="Normale"/>
    <w:autoRedefine/>
    <w:uiPriority w:val="39"/>
    <w:locked/>
    <w:rsid w:val="000B218D"/>
    <w:pPr>
      <w:tabs>
        <w:tab w:val="left" w:pos="440"/>
        <w:tab w:val="right" w:leader="dot" w:pos="9062"/>
      </w:tabs>
      <w:spacing w:after="120"/>
    </w:pPr>
  </w:style>
  <w:style w:type="paragraph" w:styleId="Sommario2">
    <w:name w:val="toc 2"/>
    <w:basedOn w:val="Normale"/>
    <w:next w:val="Normale"/>
    <w:autoRedefine/>
    <w:uiPriority w:val="39"/>
    <w:locked/>
    <w:rsid w:val="009D7097"/>
    <w:pPr>
      <w:spacing w:after="100"/>
      <w:ind w:left="220"/>
    </w:pPr>
  </w:style>
  <w:style w:type="paragraph" w:styleId="Nessunaspaziatura">
    <w:name w:val="No Spacing"/>
    <w:aliases w:val="Standard_2"/>
    <w:uiPriority w:val="1"/>
    <w:qFormat/>
    <w:rsid w:val="00790C8E"/>
    <w:pPr>
      <w:suppressAutoHyphens/>
    </w:pPr>
    <w:rPr>
      <w:lang w:eastAsia="en-US"/>
    </w:rPr>
  </w:style>
  <w:style w:type="character" w:customStyle="1" w:styleId="A8">
    <w:name w:val="A8"/>
    <w:uiPriority w:val="99"/>
    <w:rsid w:val="005A14CF"/>
    <w:rPr>
      <w:rFonts w:cs="GillSans"/>
      <w:color w:val="000000"/>
      <w:sz w:val="22"/>
      <w:szCs w:val="22"/>
    </w:rPr>
  </w:style>
  <w:style w:type="character" w:customStyle="1" w:styleId="NichtaufgelsteErwhnung2">
    <w:name w:val="Nicht aufgelöste Erwähnung2"/>
    <w:basedOn w:val="Carpredefinitoparagrafo"/>
    <w:uiPriority w:val="99"/>
    <w:semiHidden/>
    <w:unhideWhenUsed/>
    <w:rsid w:val="003F6224"/>
    <w:rPr>
      <w:color w:val="605E5C"/>
      <w:shd w:val="clear" w:color="auto" w:fill="E1DFDD"/>
    </w:rPr>
  </w:style>
  <w:style w:type="character" w:styleId="Enfasicorsivo">
    <w:name w:val="Emphasis"/>
    <w:aliases w:val="Hervorhebung;Header"/>
    <w:basedOn w:val="Carpredefinitoparagrafo"/>
    <w:uiPriority w:val="20"/>
    <w:qFormat/>
    <w:locked/>
    <w:rsid w:val="00BE0634"/>
    <w:rPr>
      <w:b/>
      <w:i w:val="0"/>
      <w:iCs/>
    </w:rPr>
  </w:style>
  <w:style w:type="paragraph" w:styleId="Intestazione">
    <w:name w:val="header"/>
    <w:basedOn w:val="Normale"/>
    <w:link w:val="IntestazioneCarattere"/>
    <w:uiPriority w:val="99"/>
    <w:unhideWhenUsed/>
    <w:rsid w:val="00D32B90"/>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D32B90"/>
    <w:rPr>
      <w:rFonts w:ascii="Garamond" w:hAnsi="Garamond"/>
      <w:color w:val="00000A"/>
      <w:sz w:val="24"/>
      <w:lang w:val="de-DE" w:eastAsia="en-US"/>
    </w:rPr>
  </w:style>
  <w:style w:type="paragraph" w:styleId="Pidipagina">
    <w:name w:val="footer"/>
    <w:basedOn w:val="Normale"/>
    <w:link w:val="PidipaginaCarattere"/>
    <w:unhideWhenUsed/>
    <w:rsid w:val="00D32B90"/>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D32B90"/>
    <w:rPr>
      <w:rFonts w:ascii="Garamond" w:hAnsi="Garamond"/>
      <w:color w:val="00000A"/>
      <w:sz w:val="24"/>
      <w:lang w:val="de-DE" w:eastAsia="en-US"/>
    </w:rPr>
  </w:style>
  <w:style w:type="character" w:styleId="Enfasigrassetto">
    <w:name w:val="Strong"/>
    <w:basedOn w:val="Carpredefinitoparagrafo"/>
    <w:uiPriority w:val="22"/>
    <w:locked/>
    <w:rsid w:val="00C2716D"/>
    <w:rPr>
      <w:b/>
      <w:bCs/>
    </w:rPr>
  </w:style>
  <w:style w:type="paragraph" w:styleId="Sommario3">
    <w:name w:val="toc 3"/>
    <w:basedOn w:val="Normale"/>
    <w:next w:val="Normale"/>
    <w:autoRedefine/>
    <w:uiPriority w:val="39"/>
    <w:locked/>
    <w:rsid w:val="00777F2F"/>
    <w:pPr>
      <w:spacing w:after="100"/>
      <w:ind w:left="480"/>
    </w:pPr>
  </w:style>
  <w:style w:type="paragraph" w:styleId="Sommario4">
    <w:name w:val="toc 4"/>
    <w:basedOn w:val="Normale"/>
    <w:next w:val="Normale"/>
    <w:autoRedefine/>
    <w:uiPriority w:val="39"/>
    <w:unhideWhenUsed/>
    <w:locked/>
    <w:rsid w:val="00606592"/>
    <w:pPr>
      <w:suppressAutoHyphens w:val="0"/>
      <w:spacing w:after="100" w:line="259" w:lineRule="auto"/>
      <w:ind w:left="660"/>
    </w:pPr>
    <w:rPr>
      <w:rFonts w:asciiTheme="minorHAnsi" w:eastAsiaTheme="minorEastAsia" w:hAnsiTheme="minorHAnsi" w:cstheme="minorBidi"/>
      <w:color w:val="auto"/>
      <w:sz w:val="22"/>
      <w:lang w:eastAsia="de-DE"/>
    </w:rPr>
  </w:style>
  <w:style w:type="paragraph" w:styleId="Sommario5">
    <w:name w:val="toc 5"/>
    <w:basedOn w:val="Normale"/>
    <w:next w:val="Normale"/>
    <w:autoRedefine/>
    <w:uiPriority w:val="39"/>
    <w:unhideWhenUsed/>
    <w:locked/>
    <w:rsid w:val="00606592"/>
    <w:pPr>
      <w:suppressAutoHyphens w:val="0"/>
      <w:spacing w:after="100" w:line="259" w:lineRule="auto"/>
      <w:ind w:left="880"/>
    </w:pPr>
    <w:rPr>
      <w:rFonts w:asciiTheme="minorHAnsi" w:eastAsiaTheme="minorEastAsia" w:hAnsiTheme="minorHAnsi" w:cstheme="minorBidi"/>
      <w:color w:val="auto"/>
      <w:sz w:val="22"/>
      <w:lang w:eastAsia="de-DE"/>
    </w:rPr>
  </w:style>
  <w:style w:type="paragraph" w:styleId="Sommario6">
    <w:name w:val="toc 6"/>
    <w:basedOn w:val="Normale"/>
    <w:next w:val="Normale"/>
    <w:autoRedefine/>
    <w:uiPriority w:val="39"/>
    <w:unhideWhenUsed/>
    <w:locked/>
    <w:rsid w:val="00606592"/>
    <w:pPr>
      <w:suppressAutoHyphens w:val="0"/>
      <w:spacing w:after="100" w:line="259" w:lineRule="auto"/>
      <w:ind w:left="1100"/>
    </w:pPr>
    <w:rPr>
      <w:rFonts w:asciiTheme="minorHAnsi" w:eastAsiaTheme="minorEastAsia" w:hAnsiTheme="minorHAnsi" w:cstheme="minorBidi"/>
      <w:color w:val="auto"/>
      <w:sz w:val="22"/>
      <w:lang w:eastAsia="de-DE"/>
    </w:rPr>
  </w:style>
  <w:style w:type="paragraph" w:styleId="Sommario7">
    <w:name w:val="toc 7"/>
    <w:basedOn w:val="Normale"/>
    <w:next w:val="Normale"/>
    <w:autoRedefine/>
    <w:uiPriority w:val="39"/>
    <w:unhideWhenUsed/>
    <w:locked/>
    <w:rsid w:val="00606592"/>
    <w:pPr>
      <w:suppressAutoHyphens w:val="0"/>
      <w:spacing w:after="100" w:line="259" w:lineRule="auto"/>
      <w:ind w:left="1320"/>
    </w:pPr>
    <w:rPr>
      <w:rFonts w:asciiTheme="minorHAnsi" w:eastAsiaTheme="minorEastAsia" w:hAnsiTheme="minorHAnsi" w:cstheme="minorBidi"/>
      <w:color w:val="auto"/>
      <w:sz w:val="22"/>
      <w:lang w:eastAsia="de-DE"/>
    </w:rPr>
  </w:style>
  <w:style w:type="paragraph" w:styleId="Sommario8">
    <w:name w:val="toc 8"/>
    <w:basedOn w:val="Normale"/>
    <w:next w:val="Normale"/>
    <w:autoRedefine/>
    <w:uiPriority w:val="39"/>
    <w:unhideWhenUsed/>
    <w:locked/>
    <w:rsid w:val="00606592"/>
    <w:pPr>
      <w:suppressAutoHyphens w:val="0"/>
      <w:spacing w:after="100" w:line="259" w:lineRule="auto"/>
      <w:ind w:left="1540"/>
    </w:pPr>
    <w:rPr>
      <w:rFonts w:asciiTheme="minorHAnsi" w:eastAsiaTheme="minorEastAsia" w:hAnsiTheme="minorHAnsi" w:cstheme="minorBidi"/>
      <w:color w:val="auto"/>
      <w:sz w:val="22"/>
      <w:lang w:eastAsia="de-DE"/>
    </w:rPr>
  </w:style>
  <w:style w:type="paragraph" w:styleId="Sommario9">
    <w:name w:val="toc 9"/>
    <w:basedOn w:val="Normale"/>
    <w:next w:val="Normale"/>
    <w:autoRedefine/>
    <w:uiPriority w:val="39"/>
    <w:unhideWhenUsed/>
    <w:locked/>
    <w:rsid w:val="00606592"/>
    <w:pPr>
      <w:suppressAutoHyphens w:val="0"/>
      <w:spacing w:after="100" w:line="259" w:lineRule="auto"/>
      <w:ind w:left="1760"/>
    </w:pPr>
    <w:rPr>
      <w:rFonts w:asciiTheme="minorHAnsi" w:eastAsiaTheme="minorEastAsia" w:hAnsiTheme="minorHAnsi" w:cstheme="minorBidi"/>
      <w:color w:val="auto"/>
      <w:sz w:val="22"/>
      <w:lang w:eastAsia="de-DE"/>
    </w:rPr>
  </w:style>
  <w:style w:type="character" w:customStyle="1" w:styleId="Titolo4Carattere">
    <w:name w:val="Titolo 4 Carattere"/>
    <w:basedOn w:val="Carpredefinitoparagrafo"/>
    <w:link w:val="Titolo4"/>
    <w:uiPriority w:val="9"/>
    <w:rsid w:val="007952C8"/>
    <w:rPr>
      <w:rFonts w:asciiTheme="majorHAnsi" w:eastAsiaTheme="majorEastAsia" w:hAnsiTheme="majorHAnsi" w:cstheme="majorBidi"/>
      <w:i/>
      <w:iCs/>
      <w:color w:val="365F91" w:themeColor="accent1" w:themeShade="BF"/>
      <w:sz w:val="24"/>
      <w:lang w:val="de-DE" w:eastAsia="en-US"/>
    </w:rPr>
  </w:style>
  <w:style w:type="paragraph" w:customStyle="1" w:styleId="Tabellenaufzhlung">
    <w:name w:val="Tabellenaufzählung"/>
    <w:basedOn w:val="Normale"/>
    <w:rsid w:val="000C07DE"/>
    <w:pPr>
      <w:widowControl w:val="0"/>
      <w:numPr>
        <w:numId w:val="3"/>
      </w:numPr>
      <w:tabs>
        <w:tab w:val="left" w:pos="567"/>
      </w:tabs>
      <w:spacing w:before="40" w:after="40"/>
      <w:ind w:left="340" w:hanging="170"/>
    </w:pPr>
    <w:rPr>
      <w:rFonts w:eastAsia="Times New Roman"/>
      <w:color w:val="auto"/>
      <w:sz w:val="16"/>
      <w:lang w:eastAsia="de-DE"/>
    </w:rPr>
  </w:style>
  <w:style w:type="character" w:styleId="Collegamentovisitato">
    <w:name w:val="FollowedHyperlink"/>
    <w:basedOn w:val="Carpredefinitoparagrafo"/>
    <w:uiPriority w:val="99"/>
    <w:semiHidden/>
    <w:unhideWhenUsed/>
    <w:rsid w:val="005A7C61"/>
    <w:rPr>
      <w:color w:val="800080" w:themeColor="followedHyperlink"/>
      <w:u w:val="single"/>
    </w:rPr>
  </w:style>
  <w:style w:type="paragraph" w:customStyle="1" w:styleId="StandardWeb1">
    <w:name w:val="Standard (Web)1"/>
    <w:basedOn w:val="Normale"/>
    <w:next w:val="NormaleWeb"/>
    <w:uiPriority w:val="99"/>
    <w:semiHidden/>
    <w:unhideWhenUsed/>
    <w:rsid w:val="005A7C61"/>
    <w:pPr>
      <w:suppressAutoHyphens w:val="0"/>
      <w:spacing w:before="100" w:beforeAutospacing="1" w:after="100" w:afterAutospacing="1"/>
    </w:pPr>
    <w:rPr>
      <w:rFonts w:ascii="Times New Roman" w:eastAsia="Times New Roman" w:hAnsi="Times New Roman"/>
      <w:color w:val="auto"/>
      <w:lang w:eastAsia="de-DE"/>
    </w:rPr>
  </w:style>
  <w:style w:type="paragraph" w:styleId="NormaleWeb">
    <w:name w:val="Normal (Web)"/>
    <w:basedOn w:val="Normale"/>
    <w:uiPriority w:val="99"/>
    <w:semiHidden/>
    <w:unhideWhenUsed/>
    <w:rsid w:val="005A7C61"/>
    <w:pPr>
      <w:suppressAutoHyphens w:val="0"/>
      <w:spacing w:line="259" w:lineRule="auto"/>
    </w:pPr>
    <w:rPr>
      <w:rFonts w:ascii="Times New Roman" w:eastAsiaTheme="minorHAnsi" w:hAnsi="Times New Roman"/>
      <w:color w:val="auto"/>
    </w:rPr>
  </w:style>
  <w:style w:type="paragraph" w:customStyle="1" w:styleId="berschrift11">
    <w:name w:val="Überschrift 11"/>
    <w:basedOn w:val="Normale"/>
    <w:next w:val="Titolo1"/>
    <w:uiPriority w:val="99"/>
    <w:rsid w:val="005A7C61"/>
    <w:pPr>
      <w:keepNext/>
      <w:keepLines/>
      <w:spacing w:before="480"/>
      <w:ind w:left="714" w:hanging="357"/>
      <w:outlineLvl w:val="0"/>
    </w:pPr>
    <w:rPr>
      <w:rFonts w:ascii="Arial" w:eastAsiaTheme="minorHAnsi" w:hAnsi="Arial" w:cstheme="minorBidi"/>
      <w:b/>
      <w:color w:val="548DD4"/>
      <w:szCs w:val="32"/>
      <w:u w:val="single"/>
      <w:lang w:eastAsia="de-DE"/>
    </w:rPr>
  </w:style>
  <w:style w:type="paragraph" w:customStyle="1" w:styleId="4">
    <w:name w:val="4"/>
    <w:basedOn w:val="Normale"/>
    <w:next w:val="Normale"/>
    <w:uiPriority w:val="99"/>
    <w:rsid w:val="00707418"/>
    <w:pPr>
      <w:keepNext/>
      <w:keepLines/>
      <w:spacing w:before="360"/>
      <w:outlineLvl w:val="1"/>
    </w:pPr>
    <w:rPr>
      <w:rFonts w:eastAsiaTheme="minorHAnsi" w:cstheme="minorBidi"/>
      <w:b/>
      <w:color w:val="000000" w:themeColor="text1"/>
      <w:szCs w:val="26"/>
      <w:lang w:eastAsia="de-DE"/>
    </w:rPr>
  </w:style>
  <w:style w:type="paragraph" w:customStyle="1" w:styleId="berschrift31">
    <w:name w:val="Überschrift 31"/>
    <w:basedOn w:val="Normale"/>
    <w:next w:val="Titolo3"/>
    <w:uiPriority w:val="99"/>
    <w:rsid w:val="005A7C61"/>
    <w:pPr>
      <w:keepNext/>
      <w:keepLines/>
      <w:spacing w:before="360"/>
      <w:outlineLvl w:val="2"/>
    </w:pPr>
    <w:rPr>
      <w:rFonts w:ascii="Arial" w:eastAsiaTheme="minorHAnsi" w:hAnsi="Arial" w:cstheme="minorBidi"/>
      <w:i/>
      <w:color w:val="548DD4"/>
      <w:lang w:eastAsia="de-DE"/>
    </w:rPr>
  </w:style>
  <w:style w:type="numbering" w:customStyle="1" w:styleId="KeineListe1">
    <w:name w:val="Keine Liste1"/>
    <w:next w:val="Nessunelenco"/>
    <w:uiPriority w:val="99"/>
    <w:semiHidden/>
    <w:unhideWhenUsed/>
    <w:rsid w:val="005A7C61"/>
  </w:style>
  <w:style w:type="character" w:customStyle="1" w:styleId="Hyperlink1">
    <w:name w:val="Hyperlink1"/>
    <w:basedOn w:val="Carpredefinitoparagrafo"/>
    <w:uiPriority w:val="99"/>
    <w:unhideWhenUsed/>
    <w:rsid w:val="005A7C61"/>
    <w:rPr>
      <w:color w:val="0000FF"/>
      <w:u w:val="single"/>
    </w:rPr>
  </w:style>
  <w:style w:type="paragraph" w:customStyle="1" w:styleId="Inhaltsverzeichnisberschrift1">
    <w:name w:val="Inhaltsverzeichnisüberschrift1"/>
    <w:basedOn w:val="Titolo1"/>
    <w:next w:val="Normale"/>
    <w:uiPriority w:val="39"/>
    <w:unhideWhenUsed/>
    <w:rsid w:val="005A7C61"/>
    <w:pPr>
      <w:numPr>
        <w:numId w:val="0"/>
      </w:numPr>
      <w:suppressAutoHyphens w:val="0"/>
      <w:spacing w:line="259" w:lineRule="auto"/>
      <w:outlineLvl w:val="9"/>
    </w:pPr>
    <w:rPr>
      <w:rFonts w:asciiTheme="majorHAnsi" w:eastAsiaTheme="majorEastAsia" w:hAnsiTheme="majorHAnsi" w:cstheme="majorBidi"/>
      <w:color w:val="365F91" w:themeColor="accent1" w:themeShade="BF"/>
      <w:sz w:val="32"/>
      <w:u w:val="none"/>
    </w:rPr>
  </w:style>
  <w:style w:type="character" w:customStyle="1" w:styleId="NichtaufgelsteErwhnung20">
    <w:name w:val="Nicht aufgelöste Erwähnung2"/>
    <w:basedOn w:val="Carpredefinitoparagrafo"/>
    <w:uiPriority w:val="99"/>
    <w:semiHidden/>
    <w:unhideWhenUsed/>
    <w:rsid w:val="005A7C61"/>
    <w:rPr>
      <w:color w:val="605E5C"/>
      <w:shd w:val="clear" w:color="auto" w:fill="E1DFDD"/>
    </w:rPr>
  </w:style>
  <w:style w:type="paragraph" w:customStyle="1" w:styleId="Verzeichnis41">
    <w:name w:val="Verzeichnis 41"/>
    <w:basedOn w:val="Normale"/>
    <w:next w:val="Normale"/>
    <w:autoRedefine/>
    <w:uiPriority w:val="39"/>
    <w:unhideWhenUsed/>
    <w:locked/>
    <w:rsid w:val="005A7C61"/>
    <w:pPr>
      <w:suppressAutoHyphens w:val="0"/>
      <w:spacing w:after="100" w:line="259" w:lineRule="auto"/>
      <w:ind w:left="660"/>
    </w:pPr>
    <w:rPr>
      <w:rFonts w:asciiTheme="minorHAnsi" w:eastAsia="Times New Roman" w:hAnsiTheme="minorHAnsi" w:cstheme="minorBidi"/>
      <w:color w:val="auto"/>
      <w:sz w:val="22"/>
      <w:lang w:eastAsia="de-DE"/>
    </w:rPr>
  </w:style>
  <w:style w:type="paragraph" w:customStyle="1" w:styleId="Verzeichnis51">
    <w:name w:val="Verzeichnis 51"/>
    <w:basedOn w:val="Normale"/>
    <w:next w:val="Normale"/>
    <w:autoRedefine/>
    <w:uiPriority w:val="39"/>
    <w:unhideWhenUsed/>
    <w:locked/>
    <w:rsid w:val="005A7C61"/>
    <w:pPr>
      <w:suppressAutoHyphens w:val="0"/>
      <w:spacing w:after="100" w:line="259" w:lineRule="auto"/>
      <w:ind w:left="880"/>
    </w:pPr>
    <w:rPr>
      <w:rFonts w:asciiTheme="minorHAnsi" w:eastAsia="Times New Roman" w:hAnsiTheme="minorHAnsi" w:cstheme="minorBidi"/>
      <w:color w:val="auto"/>
      <w:sz w:val="22"/>
      <w:lang w:eastAsia="de-DE"/>
    </w:rPr>
  </w:style>
  <w:style w:type="paragraph" w:customStyle="1" w:styleId="Verzeichnis61">
    <w:name w:val="Verzeichnis 61"/>
    <w:basedOn w:val="Normale"/>
    <w:next w:val="Normale"/>
    <w:autoRedefine/>
    <w:uiPriority w:val="39"/>
    <w:unhideWhenUsed/>
    <w:locked/>
    <w:rsid w:val="005A7C61"/>
    <w:pPr>
      <w:suppressAutoHyphens w:val="0"/>
      <w:spacing w:after="100" w:line="259" w:lineRule="auto"/>
      <w:ind w:left="1100"/>
    </w:pPr>
    <w:rPr>
      <w:rFonts w:asciiTheme="minorHAnsi" w:eastAsia="Times New Roman" w:hAnsiTheme="minorHAnsi" w:cstheme="minorBidi"/>
      <w:color w:val="auto"/>
      <w:sz w:val="22"/>
      <w:lang w:eastAsia="de-DE"/>
    </w:rPr>
  </w:style>
  <w:style w:type="paragraph" w:customStyle="1" w:styleId="Verzeichnis71">
    <w:name w:val="Verzeichnis 71"/>
    <w:basedOn w:val="Normale"/>
    <w:next w:val="Normale"/>
    <w:autoRedefine/>
    <w:uiPriority w:val="39"/>
    <w:unhideWhenUsed/>
    <w:locked/>
    <w:rsid w:val="005A7C61"/>
    <w:pPr>
      <w:suppressAutoHyphens w:val="0"/>
      <w:spacing w:after="100" w:line="259" w:lineRule="auto"/>
      <w:ind w:left="1320"/>
    </w:pPr>
    <w:rPr>
      <w:rFonts w:asciiTheme="minorHAnsi" w:eastAsia="Times New Roman" w:hAnsiTheme="minorHAnsi" w:cstheme="minorBidi"/>
      <w:color w:val="auto"/>
      <w:sz w:val="22"/>
      <w:lang w:eastAsia="de-DE"/>
    </w:rPr>
  </w:style>
  <w:style w:type="paragraph" w:customStyle="1" w:styleId="Verzeichnis81">
    <w:name w:val="Verzeichnis 81"/>
    <w:basedOn w:val="Normale"/>
    <w:next w:val="Normale"/>
    <w:autoRedefine/>
    <w:uiPriority w:val="39"/>
    <w:unhideWhenUsed/>
    <w:locked/>
    <w:rsid w:val="005A7C61"/>
    <w:pPr>
      <w:suppressAutoHyphens w:val="0"/>
      <w:spacing w:after="100" w:line="259" w:lineRule="auto"/>
      <w:ind w:left="1540"/>
    </w:pPr>
    <w:rPr>
      <w:rFonts w:asciiTheme="minorHAnsi" w:eastAsia="Times New Roman" w:hAnsiTheme="minorHAnsi" w:cstheme="minorBidi"/>
      <w:color w:val="auto"/>
      <w:sz w:val="22"/>
      <w:lang w:eastAsia="de-DE"/>
    </w:rPr>
  </w:style>
  <w:style w:type="paragraph" w:customStyle="1" w:styleId="Verzeichnis91">
    <w:name w:val="Verzeichnis 91"/>
    <w:basedOn w:val="Normale"/>
    <w:next w:val="Normale"/>
    <w:autoRedefine/>
    <w:uiPriority w:val="39"/>
    <w:unhideWhenUsed/>
    <w:locked/>
    <w:rsid w:val="005A7C61"/>
    <w:pPr>
      <w:suppressAutoHyphens w:val="0"/>
      <w:spacing w:after="100" w:line="259" w:lineRule="auto"/>
      <w:ind w:left="1760"/>
    </w:pPr>
    <w:rPr>
      <w:rFonts w:asciiTheme="minorHAnsi" w:eastAsia="Times New Roman" w:hAnsiTheme="minorHAnsi" w:cstheme="minorBidi"/>
      <w:color w:val="auto"/>
      <w:sz w:val="22"/>
      <w:lang w:eastAsia="de-DE"/>
    </w:rPr>
  </w:style>
  <w:style w:type="table" w:customStyle="1" w:styleId="Tabellenraster1">
    <w:name w:val="Tabellenraster1"/>
    <w:basedOn w:val="Tabellanormale"/>
    <w:next w:val="Grigliatabella"/>
    <w:uiPriority w:val="39"/>
    <w:rsid w:val="005A7C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e"/>
    <w:link w:val="EndNoteBibliographyZchn"/>
    <w:rsid w:val="005A7C61"/>
    <w:pPr>
      <w:suppressAutoHyphens w:val="0"/>
    </w:pPr>
    <w:rPr>
      <w:rFonts w:eastAsiaTheme="minorHAnsi" w:cs="Calibri"/>
      <w:noProof/>
      <w:color w:val="auto"/>
      <w:lang w:val="en-US"/>
    </w:rPr>
  </w:style>
  <w:style w:type="character" w:customStyle="1" w:styleId="EndNoteBibliographyZchn">
    <w:name w:val="EndNote Bibliography Zchn"/>
    <w:basedOn w:val="Carpredefinitoparagrafo"/>
    <w:link w:val="EndNoteBibliography"/>
    <w:rsid w:val="005A7C61"/>
    <w:rPr>
      <w:rFonts w:ascii="Garamond" w:eastAsiaTheme="minorHAnsi" w:hAnsi="Garamond" w:cs="Calibri"/>
      <w:noProof/>
      <w:sz w:val="24"/>
      <w:lang w:val="en-US" w:eastAsia="en-US"/>
    </w:rPr>
  </w:style>
  <w:style w:type="character" w:customStyle="1" w:styleId="BesuchterLink1">
    <w:name w:val="BesuchterLink1"/>
    <w:basedOn w:val="Carpredefinitoparagrafo"/>
    <w:uiPriority w:val="99"/>
    <w:semiHidden/>
    <w:unhideWhenUsed/>
    <w:rsid w:val="005A7C61"/>
    <w:rPr>
      <w:color w:val="800080"/>
      <w:u w:val="single"/>
    </w:rPr>
  </w:style>
  <w:style w:type="character" w:customStyle="1" w:styleId="authorsname">
    <w:name w:val="authors__name"/>
    <w:basedOn w:val="Carpredefinitoparagrafo"/>
    <w:rsid w:val="005A7C61"/>
  </w:style>
  <w:style w:type="paragraph" w:customStyle="1" w:styleId="EndNoteBibliographyTitle">
    <w:name w:val="EndNote Bibliography Title"/>
    <w:basedOn w:val="Normale"/>
    <w:link w:val="EndNoteBibliographyTitleZchn"/>
    <w:rsid w:val="005A7C61"/>
    <w:pPr>
      <w:spacing w:after="0"/>
      <w:jc w:val="center"/>
    </w:pPr>
    <w:rPr>
      <w:noProof/>
      <w:szCs w:val="20"/>
      <w:lang w:val="en-US"/>
    </w:rPr>
  </w:style>
  <w:style w:type="character" w:customStyle="1" w:styleId="DidascaliaCarattere">
    <w:name w:val="Didascalia Carattere"/>
    <w:aliases w:val="Tabelle Carattere"/>
    <w:basedOn w:val="Carpredefinitoparagrafo"/>
    <w:link w:val="Didascalia"/>
    <w:uiPriority w:val="35"/>
    <w:rsid w:val="005A7C61"/>
    <w:rPr>
      <w:rFonts w:ascii="Garamond" w:hAnsi="Garamond"/>
      <w:bCs/>
      <w:color w:val="00000A"/>
      <w:sz w:val="20"/>
      <w:szCs w:val="20"/>
      <w:lang w:val="de-DE" w:eastAsia="en-US"/>
    </w:rPr>
  </w:style>
  <w:style w:type="character" w:customStyle="1" w:styleId="EndNoteBibliographyTitleZchn">
    <w:name w:val="EndNote Bibliography Title Zchn"/>
    <w:basedOn w:val="DidascaliaCarattere"/>
    <w:link w:val="EndNoteBibliographyTitle"/>
    <w:rsid w:val="005A7C61"/>
    <w:rPr>
      <w:rFonts w:ascii="Garamond" w:hAnsi="Garamond"/>
      <w:bCs w:val="0"/>
      <w:noProof/>
      <w:color w:val="00000A"/>
      <w:sz w:val="24"/>
      <w:szCs w:val="20"/>
      <w:lang w:val="en-US" w:eastAsia="en-US"/>
    </w:rPr>
  </w:style>
  <w:style w:type="paragraph" w:styleId="Revisione">
    <w:name w:val="Revision"/>
    <w:hidden/>
    <w:uiPriority w:val="99"/>
    <w:semiHidden/>
    <w:rsid w:val="005A7C61"/>
    <w:rPr>
      <w:lang w:eastAsia="en-US"/>
    </w:rPr>
  </w:style>
  <w:style w:type="character" w:customStyle="1" w:styleId="berschrift1Zchn2">
    <w:name w:val="Überschrift 1 Zchn2"/>
    <w:basedOn w:val="Carpredefinitoparagrafo"/>
    <w:uiPriority w:val="9"/>
    <w:rsid w:val="005A7C61"/>
    <w:rPr>
      <w:rFonts w:asciiTheme="majorHAnsi" w:eastAsiaTheme="majorEastAsia" w:hAnsiTheme="majorHAnsi" w:cstheme="majorBidi"/>
      <w:color w:val="365F91" w:themeColor="accent1" w:themeShade="BF"/>
      <w:sz w:val="32"/>
      <w:szCs w:val="32"/>
    </w:rPr>
  </w:style>
  <w:style w:type="character" w:customStyle="1" w:styleId="berschrift2Zchn2">
    <w:name w:val="Überschrift 2 Zchn2"/>
    <w:basedOn w:val="Carpredefinitoparagrafo"/>
    <w:uiPriority w:val="9"/>
    <w:semiHidden/>
    <w:rsid w:val="005A7C61"/>
    <w:rPr>
      <w:rFonts w:asciiTheme="majorHAnsi" w:eastAsiaTheme="majorEastAsia" w:hAnsiTheme="majorHAnsi" w:cstheme="majorBidi"/>
      <w:color w:val="365F91" w:themeColor="accent1" w:themeShade="BF"/>
      <w:sz w:val="26"/>
      <w:szCs w:val="26"/>
    </w:rPr>
  </w:style>
  <w:style w:type="character" w:customStyle="1" w:styleId="berschrift3Zchn2">
    <w:name w:val="Überschrift 3 Zchn2"/>
    <w:basedOn w:val="Carpredefinitoparagrafo"/>
    <w:uiPriority w:val="9"/>
    <w:semiHidden/>
    <w:rsid w:val="005A7C61"/>
    <w:rPr>
      <w:rFonts w:asciiTheme="majorHAnsi" w:eastAsiaTheme="majorEastAsia" w:hAnsiTheme="majorHAnsi" w:cstheme="majorBidi"/>
      <w:color w:val="243F60" w:themeColor="accent1" w:themeShade="7F"/>
      <w:sz w:val="24"/>
      <w:szCs w:val="24"/>
    </w:rPr>
  </w:style>
  <w:style w:type="paragraph" w:customStyle="1" w:styleId="Sprechblasen">
    <w:name w:val="Sprechblasen"/>
    <w:basedOn w:val="Normale"/>
    <w:next w:val="Normale"/>
    <w:rsid w:val="00DF358A"/>
    <w:rPr>
      <w:b/>
      <w:sz w:val="144"/>
    </w:rPr>
  </w:style>
  <w:style w:type="paragraph" w:customStyle="1" w:styleId="Formatvorlage1">
    <w:name w:val="Formatvorlage1"/>
    <w:basedOn w:val="Testocommento"/>
    <w:rsid w:val="005A7C61"/>
    <w:rPr>
      <w:sz w:val="24"/>
    </w:rPr>
  </w:style>
  <w:style w:type="paragraph" w:styleId="Citazione">
    <w:name w:val="Quote"/>
    <w:basedOn w:val="Normale"/>
    <w:next w:val="Normale"/>
    <w:link w:val="CitazioneCarattere"/>
    <w:uiPriority w:val="29"/>
    <w:qFormat/>
    <w:rsid w:val="00DF358A"/>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DF358A"/>
    <w:rPr>
      <w:rFonts w:ascii="Garamond" w:hAnsi="Garamond"/>
      <w:i/>
      <w:iCs/>
      <w:color w:val="404040" w:themeColor="text1" w:themeTint="BF"/>
      <w:sz w:val="24"/>
      <w:lang w:val="de-DE" w:eastAsia="en-US"/>
    </w:rPr>
  </w:style>
  <w:style w:type="paragraph" w:styleId="Firma">
    <w:name w:val="Signature"/>
    <w:basedOn w:val="Normale"/>
    <w:link w:val="FirmaCarattere"/>
    <w:uiPriority w:val="99"/>
    <w:semiHidden/>
    <w:unhideWhenUsed/>
    <w:rsid w:val="00DF358A"/>
    <w:pPr>
      <w:spacing w:after="0"/>
      <w:ind w:left="4252"/>
    </w:pPr>
  </w:style>
  <w:style w:type="character" w:customStyle="1" w:styleId="FirmaCarattere">
    <w:name w:val="Firma Carattere"/>
    <w:basedOn w:val="Carpredefinitoparagrafo"/>
    <w:link w:val="Firma"/>
    <w:uiPriority w:val="99"/>
    <w:semiHidden/>
    <w:rsid w:val="00DF358A"/>
    <w:rPr>
      <w:rFonts w:ascii="Garamond" w:hAnsi="Garamond"/>
      <w:color w:val="00000A"/>
      <w:sz w:val="24"/>
      <w:lang w:val="de-DE" w:eastAsia="en-US"/>
    </w:rPr>
  </w:style>
  <w:style w:type="paragraph" w:styleId="Corpotesto">
    <w:name w:val="Body Text"/>
    <w:basedOn w:val="Normale"/>
    <w:link w:val="CorpotestoCarattere"/>
    <w:uiPriority w:val="99"/>
    <w:rsid w:val="00562420"/>
    <w:pPr>
      <w:suppressAutoHyphens w:val="0"/>
      <w:spacing w:after="0"/>
    </w:pPr>
    <w:rPr>
      <w:rFonts w:ascii="Arial" w:eastAsia="Times New Roman" w:hAnsi="Arial" w:cs="Arial"/>
      <w:color w:val="auto"/>
      <w:sz w:val="22"/>
      <w:lang w:val="de-AT" w:eastAsia="de-DE"/>
    </w:rPr>
  </w:style>
  <w:style w:type="character" w:customStyle="1" w:styleId="CorpotestoCarattere">
    <w:name w:val="Corpo testo Carattere"/>
    <w:basedOn w:val="Carpredefinitoparagrafo"/>
    <w:link w:val="Corpotesto"/>
    <w:uiPriority w:val="99"/>
    <w:rsid w:val="00562420"/>
    <w:rPr>
      <w:rFonts w:ascii="Arial" w:eastAsia="Times New Roman" w:hAnsi="Arial" w:cs="Arial"/>
      <w:szCs w:val="24"/>
      <w:lang w:eastAsia="de-DE"/>
    </w:rPr>
  </w:style>
  <w:style w:type="character" w:customStyle="1" w:styleId="Titolo5Carattere">
    <w:name w:val="Titolo 5 Carattere"/>
    <w:basedOn w:val="Carpredefinitoparagrafo"/>
    <w:link w:val="Titolo5"/>
    <w:uiPriority w:val="9"/>
    <w:semiHidden/>
    <w:rsid w:val="00475189"/>
    <w:rPr>
      <w:rFonts w:asciiTheme="majorHAnsi" w:eastAsiaTheme="majorEastAsia" w:hAnsiTheme="majorHAnsi" w:cstheme="majorBidi"/>
      <w:color w:val="365F91" w:themeColor="accent1" w:themeShade="BF"/>
      <w:lang w:val="de-DE" w:eastAsia="de-DE"/>
    </w:rPr>
  </w:style>
  <w:style w:type="character" w:customStyle="1" w:styleId="Titolo6Carattere">
    <w:name w:val="Titolo 6 Carattere"/>
    <w:basedOn w:val="Carpredefinitoparagrafo"/>
    <w:link w:val="Titolo6"/>
    <w:uiPriority w:val="9"/>
    <w:semiHidden/>
    <w:rsid w:val="00475189"/>
    <w:rPr>
      <w:rFonts w:asciiTheme="majorHAnsi" w:eastAsiaTheme="majorEastAsia" w:hAnsiTheme="majorHAnsi" w:cstheme="majorBidi"/>
      <w:color w:val="243F60" w:themeColor="accent1" w:themeShade="7F"/>
      <w:lang w:val="de-DE" w:eastAsia="de-DE"/>
    </w:rPr>
  </w:style>
  <w:style w:type="character" w:customStyle="1" w:styleId="Titolo7Carattere">
    <w:name w:val="Titolo 7 Carattere"/>
    <w:basedOn w:val="Carpredefinitoparagrafo"/>
    <w:link w:val="Titolo7"/>
    <w:uiPriority w:val="9"/>
    <w:semiHidden/>
    <w:rsid w:val="00475189"/>
    <w:rPr>
      <w:rFonts w:asciiTheme="majorHAnsi" w:eastAsiaTheme="majorEastAsia" w:hAnsiTheme="majorHAnsi" w:cstheme="majorBidi"/>
      <w:i/>
      <w:iCs/>
      <w:color w:val="243F60" w:themeColor="accent1" w:themeShade="7F"/>
      <w:lang w:val="de-DE" w:eastAsia="de-DE"/>
    </w:rPr>
  </w:style>
  <w:style w:type="character" w:customStyle="1" w:styleId="Titolo8Carattere">
    <w:name w:val="Titolo 8 Carattere"/>
    <w:basedOn w:val="Carpredefinitoparagrafo"/>
    <w:link w:val="Titolo8"/>
    <w:uiPriority w:val="9"/>
    <w:semiHidden/>
    <w:rsid w:val="00475189"/>
    <w:rPr>
      <w:rFonts w:asciiTheme="majorHAnsi" w:eastAsiaTheme="majorEastAsia" w:hAnsiTheme="majorHAnsi" w:cstheme="majorBidi"/>
      <w:color w:val="272727" w:themeColor="text1" w:themeTint="D8"/>
      <w:sz w:val="21"/>
      <w:szCs w:val="21"/>
      <w:lang w:val="de-DE" w:eastAsia="de-DE"/>
    </w:rPr>
  </w:style>
  <w:style w:type="character" w:customStyle="1" w:styleId="Titolo9Carattere">
    <w:name w:val="Titolo 9 Carattere"/>
    <w:basedOn w:val="Carpredefinitoparagrafo"/>
    <w:link w:val="Titolo9"/>
    <w:uiPriority w:val="9"/>
    <w:semiHidden/>
    <w:rsid w:val="00475189"/>
    <w:rPr>
      <w:rFonts w:asciiTheme="majorHAnsi" w:eastAsiaTheme="majorEastAsia" w:hAnsiTheme="majorHAnsi" w:cstheme="majorBidi"/>
      <w:i/>
      <w:iCs/>
      <w:color w:val="272727" w:themeColor="text1" w:themeTint="D8"/>
      <w:sz w:val="21"/>
      <w:szCs w:val="21"/>
      <w:lang w:val="de-DE" w:eastAsia="de-DE"/>
    </w:rPr>
  </w:style>
  <w:style w:type="paragraph" w:customStyle="1" w:styleId="Literatur">
    <w:name w:val="Literatur"/>
    <w:basedOn w:val="Normale"/>
    <w:link w:val="LiteraturZchn"/>
    <w:uiPriority w:val="99"/>
    <w:qFormat/>
    <w:rsid w:val="00475189"/>
    <w:pPr>
      <w:suppressAutoHyphens w:val="0"/>
      <w:spacing w:before="120" w:after="0"/>
      <w:ind w:left="709" w:hanging="709"/>
      <w:jc w:val="both"/>
    </w:pPr>
    <w:rPr>
      <w:rFonts w:ascii="Times New Roman" w:eastAsia="Times New Roman" w:hAnsi="Times New Roman"/>
      <w:color w:val="auto"/>
      <w:szCs w:val="20"/>
      <w:lang w:eastAsia="de-DE"/>
    </w:rPr>
  </w:style>
  <w:style w:type="character" w:customStyle="1" w:styleId="st1">
    <w:name w:val="st1"/>
    <w:basedOn w:val="Carpredefinitoparagrafo"/>
    <w:rsid w:val="00475189"/>
  </w:style>
  <w:style w:type="paragraph" w:customStyle="1" w:styleId="Literatur01">
    <w:name w:val="Literatur01"/>
    <w:basedOn w:val="Literatur"/>
    <w:link w:val="Literatur01Zchn"/>
    <w:rsid w:val="00475189"/>
    <w:rPr>
      <w:rFonts w:asciiTheme="minorHAnsi" w:hAnsiTheme="minorHAnsi" w:cstheme="minorHAnsi"/>
      <w:smallCaps/>
    </w:rPr>
  </w:style>
  <w:style w:type="character" w:customStyle="1" w:styleId="LiteraturZchn">
    <w:name w:val="Literatur Zchn"/>
    <w:basedOn w:val="Carpredefinitoparagrafo"/>
    <w:link w:val="Literatur"/>
    <w:rsid w:val="00475189"/>
    <w:rPr>
      <w:rFonts w:ascii="Times New Roman" w:eastAsia="Times New Roman" w:hAnsi="Times New Roman"/>
      <w:sz w:val="24"/>
      <w:szCs w:val="20"/>
      <w:lang w:val="de-DE" w:eastAsia="de-DE"/>
    </w:rPr>
  </w:style>
  <w:style w:type="character" w:customStyle="1" w:styleId="Literatur01Zchn">
    <w:name w:val="Literatur01 Zchn"/>
    <w:basedOn w:val="LiteraturZchn"/>
    <w:link w:val="Literatur01"/>
    <w:rsid w:val="00475189"/>
    <w:rPr>
      <w:rFonts w:asciiTheme="minorHAnsi" w:eastAsia="Times New Roman" w:hAnsiTheme="minorHAnsi" w:cstheme="minorHAnsi"/>
      <w:smallCaps/>
      <w:sz w:val="24"/>
      <w:szCs w:val="20"/>
      <w:lang w:val="de-DE" w:eastAsia="de-DE"/>
    </w:rPr>
  </w:style>
  <w:style w:type="paragraph" w:customStyle="1" w:styleId="Default">
    <w:name w:val="Default"/>
    <w:rsid w:val="00475189"/>
    <w:pPr>
      <w:autoSpaceDE w:val="0"/>
      <w:autoSpaceDN w:val="0"/>
      <w:adjustRightInd w:val="0"/>
    </w:pPr>
    <w:rPr>
      <w:rFonts w:ascii="Times New Roman" w:eastAsiaTheme="minorHAnsi" w:hAnsi="Times New Roman"/>
      <w:color w:val="000000"/>
      <w:lang w:eastAsia="en-US"/>
    </w:rPr>
  </w:style>
  <w:style w:type="paragraph" w:customStyle="1" w:styleId="Bildunterschrift">
    <w:name w:val="Bildunterschrift"/>
    <w:basedOn w:val="Normale"/>
    <w:link w:val="BildunterschriftZchn"/>
    <w:qFormat/>
    <w:rsid w:val="00475189"/>
    <w:pPr>
      <w:suppressAutoHyphens w:val="0"/>
      <w:spacing w:after="0" w:line="240" w:lineRule="atLeast"/>
      <w:jc w:val="center"/>
    </w:pPr>
    <w:rPr>
      <w:rFonts w:asciiTheme="majorHAnsi" w:eastAsiaTheme="minorHAnsi" w:hAnsiTheme="majorHAnsi" w:cstheme="minorBidi"/>
      <w:color w:val="auto"/>
      <w:sz w:val="20"/>
      <w:lang w:val="de-AT"/>
    </w:rPr>
  </w:style>
  <w:style w:type="character" w:customStyle="1" w:styleId="BildunterschriftZchn">
    <w:name w:val="Bildunterschrift Zchn"/>
    <w:basedOn w:val="Carpredefinitoparagrafo"/>
    <w:link w:val="Bildunterschrift"/>
    <w:rsid w:val="00475189"/>
    <w:rPr>
      <w:rFonts w:asciiTheme="majorHAnsi" w:eastAsiaTheme="minorHAnsi" w:hAnsiTheme="majorHAnsi" w:cstheme="minorBidi"/>
      <w:sz w:val="20"/>
      <w:lang w:eastAsia="en-US"/>
    </w:rPr>
  </w:style>
  <w:style w:type="paragraph" w:customStyle="1" w:styleId="Standardtext">
    <w:name w:val="Standardtext"/>
    <w:basedOn w:val="Normale"/>
    <w:rsid w:val="00202210"/>
    <w:pPr>
      <w:suppressAutoHyphens w:val="0"/>
      <w:spacing w:after="0"/>
      <w:jc w:val="both"/>
    </w:pPr>
    <w:rPr>
      <w:rFonts w:ascii="Arial" w:eastAsia="Times New Roman" w:hAnsi="Arial"/>
      <w:color w:val="auto"/>
      <w:sz w:val="22"/>
      <w:szCs w:val="20"/>
      <w:lang w:eastAsia="de-DE"/>
    </w:rPr>
  </w:style>
  <w:style w:type="paragraph" w:customStyle="1" w:styleId="Literaturzitat">
    <w:name w:val="Literaturzitat"/>
    <w:rsid w:val="00202210"/>
    <w:pPr>
      <w:spacing w:line="360" w:lineRule="auto"/>
      <w:ind w:left="567" w:hanging="567"/>
    </w:pPr>
    <w:rPr>
      <w:rFonts w:ascii="Times" w:eastAsia="Times New Roman" w:hAnsi="Times" w:cs="Times"/>
      <w:noProof/>
      <w:sz w:val="20"/>
      <w:szCs w:val="20"/>
      <w:lang w:val="en-US" w:eastAsia="en-US"/>
    </w:rPr>
  </w:style>
  <w:style w:type="character" w:customStyle="1" w:styleId="e24kjd">
    <w:name w:val="e24kjd"/>
    <w:basedOn w:val="Carpredefinitoparagrafo"/>
    <w:rsid w:val="00202210"/>
  </w:style>
  <w:style w:type="character" w:customStyle="1" w:styleId="smallpublications">
    <w:name w:val="small_publications"/>
    <w:basedOn w:val="Carpredefinitoparagrafo"/>
    <w:rsid w:val="00202210"/>
  </w:style>
  <w:style w:type="paragraph" w:styleId="Corpodeltesto2">
    <w:name w:val="Body Text 2"/>
    <w:basedOn w:val="Normale"/>
    <w:link w:val="Corpodeltesto2Carattere"/>
    <w:semiHidden/>
    <w:unhideWhenUsed/>
    <w:rsid w:val="00786AEA"/>
    <w:pPr>
      <w:suppressAutoHyphens w:val="0"/>
      <w:spacing w:after="0" w:line="300" w:lineRule="exact"/>
      <w:jc w:val="both"/>
    </w:pPr>
    <w:rPr>
      <w:rFonts w:ascii="Arial" w:eastAsia="Times New Roman" w:hAnsi="Arial"/>
      <w:color w:val="FF0000"/>
      <w:sz w:val="22"/>
      <w:lang w:val="de-AT" w:eastAsia="de-DE"/>
    </w:rPr>
  </w:style>
  <w:style w:type="character" w:customStyle="1" w:styleId="Corpodeltesto2Carattere">
    <w:name w:val="Corpo del testo 2 Carattere"/>
    <w:basedOn w:val="Carpredefinitoparagrafo"/>
    <w:link w:val="Corpodeltesto2"/>
    <w:semiHidden/>
    <w:rsid w:val="00786AEA"/>
    <w:rPr>
      <w:rFonts w:ascii="Arial" w:eastAsia="Times New Roman" w:hAnsi="Arial"/>
      <w:color w:val="FF0000"/>
      <w:szCs w:val="24"/>
      <w:lang w:eastAsia="de-DE"/>
    </w:rPr>
  </w:style>
  <w:style w:type="paragraph" w:styleId="Testodelblocco">
    <w:name w:val="Block Text"/>
    <w:basedOn w:val="Normale"/>
    <w:semiHidden/>
    <w:unhideWhenUsed/>
    <w:rsid w:val="00786AEA"/>
    <w:pPr>
      <w:tabs>
        <w:tab w:val="decimal" w:pos="1276"/>
        <w:tab w:val="left" w:pos="2127"/>
      </w:tabs>
      <w:suppressAutoHyphens w:val="0"/>
      <w:snapToGrid w:val="0"/>
      <w:spacing w:after="120" w:line="240" w:lineRule="atLeast"/>
      <w:ind w:left="992" w:right="-57" w:hanging="992"/>
      <w:jc w:val="both"/>
    </w:pPr>
    <w:rPr>
      <w:rFonts w:ascii="Arial" w:eastAsia="Times New Roman" w:hAnsi="Arial"/>
      <w:color w:val="000000"/>
      <w:szCs w:val="20"/>
      <w:lang w:eastAsia="de-DE"/>
    </w:rPr>
  </w:style>
  <w:style w:type="paragraph" w:customStyle="1" w:styleId="Literaturliste2">
    <w:name w:val="Literaturliste 2"/>
    <w:rsid w:val="00786AEA"/>
    <w:pPr>
      <w:spacing w:line="360" w:lineRule="exact"/>
      <w:ind w:left="851" w:hanging="851"/>
    </w:pPr>
    <w:rPr>
      <w:rFonts w:ascii="roman f" w:eastAsia="Times New Roman" w:hAnsi="roman f"/>
      <w:szCs w:val="20"/>
    </w:rPr>
  </w:style>
  <w:style w:type="paragraph" w:customStyle="1" w:styleId="absatz1">
    <w:name w:val="absatz 1"/>
    <w:basedOn w:val="Normale"/>
    <w:link w:val="absatz1Zchn"/>
    <w:qFormat/>
    <w:rsid w:val="00BE0634"/>
  </w:style>
  <w:style w:type="character" w:customStyle="1" w:styleId="absatz1Zchn">
    <w:name w:val="absatz 1 Zchn"/>
    <w:basedOn w:val="Carpredefinitoparagrafo"/>
    <w:link w:val="absatz1"/>
    <w:locked/>
    <w:rsid w:val="00BE0634"/>
    <w:rPr>
      <w:lang w:eastAsia="en-US"/>
    </w:rPr>
  </w:style>
  <w:style w:type="paragraph" w:styleId="Rientrocorpodeltesto">
    <w:name w:val="Body Text Indent"/>
    <w:basedOn w:val="Normale"/>
    <w:link w:val="RientrocorpodeltestoCarattere"/>
    <w:rsid w:val="00786AEA"/>
    <w:pPr>
      <w:suppressAutoHyphens w:val="0"/>
      <w:spacing w:after="120"/>
      <w:ind w:left="283"/>
    </w:pPr>
    <w:rPr>
      <w:rFonts w:ascii="Times New Roman" w:eastAsia="Times New Roman" w:hAnsi="Times New Roman"/>
      <w:color w:val="auto"/>
      <w:sz w:val="20"/>
      <w:szCs w:val="20"/>
      <w:lang w:eastAsia="de-DE"/>
    </w:rPr>
  </w:style>
  <w:style w:type="character" w:customStyle="1" w:styleId="RientrocorpodeltestoCarattere">
    <w:name w:val="Rientro corpo del testo Carattere"/>
    <w:basedOn w:val="Carpredefinitoparagrafo"/>
    <w:link w:val="Rientrocorpodeltesto"/>
    <w:rsid w:val="00786AEA"/>
    <w:rPr>
      <w:rFonts w:ascii="Times New Roman" w:eastAsia="Times New Roman" w:hAnsi="Times New Roman"/>
      <w:sz w:val="20"/>
      <w:szCs w:val="20"/>
      <w:lang w:val="de-DE" w:eastAsia="de-DE"/>
    </w:rPr>
  </w:style>
  <w:style w:type="paragraph" w:customStyle="1" w:styleId="EAFlietext">
    <w:name w:val="EA Fließtext"/>
    <w:rsid w:val="00786AEA"/>
    <w:pPr>
      <w:tabs>
        <w:tab w:val="left" w:pos="284"/>
      </w:tabs>
      <w:spacing w:before="60"/>
      <w:jc w:val="both"/>
    </w:pPr>
    <w:rPr>
      <w:rFonts w:ascii="Adobe Garamond Pro" w:hAnsi="Adobe Garamond Pro"/>
      <w:sz w:val="21"/>
      <w:lang w:val="en-GB" w:eastAsia="zh-CN"/>
    </w:rPr>
  </w:style>
  <w:style w:type="character" w:customStyle="1" w:styleId="st">
    <w:name w:val="st"/>
    <w:basedOn w:val="Carpredefinitoparagrafo"/>
    <w:rsid w:val="00786AEA"/>
  </w:style>
  <w:style w:type="paragraph" w:customStyle="1" w:styleId="yiv3546848180msonormal">
    <w:name w:val="yiv3546848180msonormal"/>
    <w:basedOn w:val="Normale"/>
    <w:rsid w:val="00786AEA"/>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Pa4">
    <w:name w:val="Pa4"/>
    <w:basedOn w:val="Default"/>
    <w:next w:val="Default"/>
    <w:uiPriority w:val="99"/>
    <w:rsid w:val="002214F1"/>
    <w:pPr>
      <w:spacing w:line="161" w:lineRule="atLeast"/>
    </w:pPr>
    <w:rPr>
      <w:rFonts w:ascii="Univers Com 45 Light" w:hAnsi="Univers Com 45 Light" w:cstheme="minorBidi"/>
      <w:color w:val="auto"/>
      <w:lang w:val="de-AT"/>
    </w:rPr>
  </w:style>
  <w:style w:type="paragraph" w:customStyle="1" w:styleId="Pa11">
    <w:name w:val="Pa11"/>
    <w:basedOn w:val="Default"/>
    <w:next w:val="Default"/>
    <w:uiPriority w:val="99"/>
    <w:rsid w:val="002214F1"/>
    <w:pPr>
      <w:spacing w:line="167" w:lineRule="atLeast"/>
    </w:pPr>
    <w:rPr>
      <w:rFonts w:ascii="Univers Com 45 Light" w:hAnsi="Univers Com 45 Light" w:cstheme="minorBidi"/>
      <w:color w:val="auto"/>
      <w:lang w:val="de-AT"/>
    </w:rPr>
  </w:style>
  <w:style w:type="paragraph" w:customStyle="1" w:styleId="Pa2">
    <w:name w:val="Pa2"/>
    <w:basedOn w:val="Default"/>
    <w:next w:val="Default"/>
    <w:uiPriority w:val="99"/>
    <w:rsid w:val="002214F1"/>
    <w:pPr>
      <w:spacing w:line="197" w:lineRule="atLeast"/>
    </w:pPr>
    <w:rPr>
      <w:rFonts w:ascii="Myriad Pro" w:hAnsi="Myriad Pro" w:cstheme="minorBidi"/>
      <w:color w:val="auto"/>
      <w:lang w:val="de-AT"/>
    </w:rPr>
  </w:style>
  <w:style w:type="character" w:customStyle="1" w:styleId="A5">
    <w:name w:val="A5"/>
    <w:uiPriority w:val="99"/>
    <w:rsid w:val="002214F1"/>
    <w:rPr>
      <w:rFonts w:cs="Myriad Pro"/>
      <w:b/>
      <w:bCs/>
      <w:color w:val="000000"/>
      <w:sz w:val="11"/>
      <w:szCs w:val="11"/>
    </w:rPr>
  </w:style>
  <w:style w:type="character" w:customStyle="1" w:styleId="A2">
    <w:name w:val="A2"/>
    <w:uiPriority w:val="99"/>
    <w:rsid w:val="002214F1"/>
    <w:rPr>
      <w:rFonts w:cs="Myriad Pro"/>
      <w:b/>
      <w:bCs/>
      <w:color w:val="000000"/>
    </w:rPr>
  </w:style>
  <w:style w:type="paragraph" w:customStyle="1" w:styleId="3">
    <w:name w:val="3"/>
    <w:basedOn w:val="Normale"/>
    <w:link w:val="3Zchn"/>
    <w:rsid w:val="00AC3B56"/>
    <w:rPr>
      <w:b/>
      <w:color w:val="4F6228" w:themeColor="accent3" w:themeShade="80"/>
      <w:sz w:val="28"/>
      <w:u w:val="single"/>
      <w:lang w:val="de-AT"/>
    </w:rPr>
  </w:style>
  <w:style w:type="character" w:customStyle="1" w:styleId="3Zchn">
    <w:name w:val="3 Zchn"/>
    <w:basedOn w:val="Carpredefinitoparagrafo"/>
    <w:link w:val="3"/>
    <w:rsid w:val="00AC3B56"/>
    <w:rPr>
      <w:rFonts w:ascii="Garamond" w:hAnsi="Garamond"/>
      <w:b/>
      <w:color w:val="4F6228" w:themeColor="accent3" w:themeShade="80"/>
      <w:sz w:val="28"/>
      <w:u w:val="single"/>
      <w:lang w:eastAsia="en-US"/>
    </w:rPr>
  </w:style>
  <w:style w:type="character" w:customStyle="1" w:styleId="fontstyle01">
    <w:name w:val="fontstyle01"/>
    <w:basedOn w:val="Carpredefinitoparagrafo"/>
    <w:rsid w:val="003F62FF"/>
    <w:rPr>
      <w:rFonts w:ascii="Calibri" w:hAnsi="Calibri" w:cs="Calibri" w:hint="default"/>
      <w:b w:val="0"/>
      <w:bCs w:val="0"/>
      <w:i w:val="0"/>
      <w:iCs w:val="0"/>
      <w:color w:val="000000"/>
      <w:sz w:val="24"/>
      <w:szCs w:val="24"/>
    </w:rPr>
  </w:style>
  <w:style w:type="paragraph" w:customStyle="1" w:styleId="aufzaehlunge1">
    <w:name w:val="aufzaehlunge1"/>
    <w:basedOn w:val="Normale"/>
    <w:rsid w:val="003F62FF"/>
    <w:pPr>
      <w:suppressAutoHyphens w:val="0"/>
      <w:spacing w:before="100" w:beforeAutospacing="1" w:after="100" w:afterAutospacing="1"/>
    </w:pPr>
    <w:rPr>
      <w:rFonts w:ascii="Times New Roman" w:eastAsia="Times New Roman" w:hAnsi="Times New Roman"/>
      <w:color w:val="auto"/>
      <w:lang w:val="de-AT" w:eastAsia="de-AT"/>
    </w:rPr>
  </w:style>
  <w:style w:type="paragraph" w:customStyle="1" w:styleId="Aufzhlung1">
    <w:name w:val="Aufzählung1"/>
    <w:basedOn w:val="Normale"/>
    <w:rsid w:val="003F62FF"/>
    <w:pPr>
      <w:widowControl w:val="0"/>
      <w:tabs>
        <w:tab w:val="num" w:pos="720"/>
      </w:tabs>
      <w:suppressAutoHyphens w:val="0"/>
      <w:spacing w:before="120" w:after="0"/>
      <w:ind w:left="720" w:hanging="720"/>
      <w:jc w:val="both"/>
    </w:pPr>
    <w:rPr>
      <w:rFonts w:ascii="Arial" w:eastAsia="Times New Roman" w:hAnsi="Arial"/>
      <w:color w:val="auto"/>
      <w:sz w:val="20"/>
      <w:szCs w:val="20"/>
    </w:rPr>
  </w:style>
  <w:style w:type="character" w:customStyle="1" w:styleId="eco-article-author">
    <w:name w:val="eco-article-author"/>
    <w:basedOn w:val="Carpredefinitoparagrafo"/>
    <w:rsid w:val="003F62FF"/>
  </w:style>
  <w:style w:type="character" w:customStyle="1" w:styleId="eco-article-year">
    <w:name w:val="eco-article-year"/>
    <w:basedOn w:val="Carpredefinitoparagrafo"/>
    <w:rsid w:val="003F62FF"/>
  </w:style>
  <w:style w:type="character" w:customStyle="1" w:styleId="eco-article-title">
    <w:name w:val="eco-article-title"/>
    <w:basedOn w:val="Carpredefinitoparagrafo"/>
    <w:rsid w:val="003F62FF"/>
  </w:style>
  <w:style w:type="character" w:customStyle="1" w:styleId="eco-article-city">
    <w:name w:val="eco-article-city"/>
    <w:basedOn w:val="Carpredefinitoparagrafo"/>
    <w:rsid w:val="003F62FF"/>
  </w:style>
  <w:style w:type="character" w:customStyle="1" w:styleId="eco-article-page">
    <w:name w:val="eco-article-page"/>
    <w:basedOn w:val="Carpredefinitoparagrafo"/>
    <w:rsid w:val="003F62FF"/>
  </w:style>
  <w:style w:type="character" w:styleId="Enfasiintensa">
    <w:name w:val="Intense Emphasis"/>
    <w:basedOn w:val="Carpredefinitoparagrafo"/>
    <w:uiPriority w:val="21"/>
    <w:rsid w:val="00707418"/>
    <w:rPr>
      <w:i/>
      <w:iCs/>
      <w:color w:val="4F81BD" w:themeColor="accent1"/>
    </w:rPr>
  </w:style>
  <w:style w:type="paragraph" w:customStyle="1" w:styleId="Header3">
    <w:name w:val="Header 3"/>
    <w:basedOn w:val="Titolo2"/>
    <w:link w:val="Header3Zchn"/>
    <w:qFormat/>
    <w:rsid w:val="00E62DF1"/>
    <w:rPr>
      <w:u w:val="none"/>
    </w:rPr>
  </w:style>
  <w:style w:type="character" w:customStyle="1" w:styleId="Header3Zchn">
    <w:name w:val="Header 3 Zchn"/>
    <w:basedOn w:val="Titolo2Carattere"/>
    <w:link w:val="Header3"/>
    <w:rsid w:val="00E62DF1"/>
    <w:rPr>
      <w:rFonts w:ascii="Arial" w:hAnsi="Arial"/>
      <w:i/>
      <w:color w:val="548DD4" w:themeColor="text2" w:themeTint="99"/>
      <w:sz w:val="24"/>
      <w:szCs w:val="26"/>
      <w:u w:val="single"/>
      <w:lang w:val="de-DE" w:eastAsia="de-DE"/>
    </w:rPr>
  </w:style>
  <w:style w:type="paragraph" w:customStyle="1" w:styleId="Header41">
    <w:name w:val="Header 4_1"/>
    <w:basedOn w:val="3"/>
    <w:link w:val="Header41Zchn"/>
    <w:qFormat/>
    <w:rsid w:val="00AC3B56"/>
    <w:rPr>
      <w:sz w:val="24"/>
      <w:u w:val="none"/>
    </w:rPr>
  </w:style>
  <w:style w:type="character" w:customStyle="1" w:styleId="Header41Zchn">
    <w:name w:val="Header 4_1 Zchn"/>
    <w:basedOn w:val="3Zchn"/>
    <w:link w:val="Header41"/>
    <w:rsid w:val="00AC3B56"/>
    <w:rPr>
      <w:rFonts w:ascii="Garamond" w:hAnsi="Garamond"/>
      <w:b/>
      <w:color w:val="4F6228" w:themeColor="accent3" w:themeShade="80"/>
      <w:sz w:val="24"/>
      <w:u w:val="single"/>
      <w:lang w:eastAsia="en-US"/>
    </w:rPr>
  </w:style>
  <w:style w:type="character" w:styleId="Menzionenonrisolta">
    <w:name w:val="Unresolved Mention"/>
    <w:basedOn w:val="Carpredefinitoparagrafo"/>
    <w:uiPriority w:val="99"/>
    <w:semiHidden/>
    <w:unhideWhenUsed/>
    <w:rsid w:val="005A3150"/>
    <w:rPr>
      <w:color w:val="605E5C"/>
      <w:shd w:val="clear" w:color="auto" w:fill="E1DFDD"/>
    </w:rPr>
  </w:style>
  <w:style w:type="table" w:customStyle="1" w:styleId="Tabellenraster2">
    <w:name w:val="Tabellenraster2"/>
    <w:basedOn w:val="Tabellanormale"/>
    <w:next w:val="Grigliatabella"/>
    <w:uiPriority w:val="99"/>
    <w:rsid w:val="000A77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dellefigure">
    <w:name w:val="table of figures"/>
    <w:basedOn w:val="Normale"/>
    <w:next w:val="Normale"/>
    <w:uiPriority w:val="99"/>
    <w:unhideWhenUsed/>
    <w:rsid w:val="0075713E"/>
    <w:pPr>
      <w:spacing w:after="0"/>
    </w:pPr>
  </w:style>
  <w:style w:type="paragraph" w:customStyle="1" w:styleId="Header42">
    <w:name w:val="Header 4_2"/>
    <w:basedOn w:val="Header41"/>
    <w:link w:val="Header42Zchn"/>
    <w:qFormat/>
    <w:rsid w:val="00A57B9A"/>
    <w:rPr>
      <w:i/>
    </w:rPr>
  </w:style>
  <w:style w:type="character" w:customStyle="1" w:styleId="Header42Zchn">
    <w:name w:val="Header 4_2 Zchn"/>
    <w:basedOn w:val="Header41Zchn"/>
    <w:link w:val="Header42"/>
    <w:rsid w:val="00A57B9A"/>
    <w:rPr>
      <w:rFonts w:ascii="Garamond" w:hAnsi="Garamond"/>
      <w:b/>
      <w:i/>
      <w:color w:val="4F6228" w:themeColor="accent3" w:themeShade="80"/>
      <w:sz w:val="24"/>
      <w:u w:val="single"/>
      <w:lang w:eastAsia="en-US"/>
    </w:rPr>
  </w:style>
  <w:style w:type="paragraph" w:customStyle="1" w:styleId="Stile1">
    <w:name w:val="Stile1"/>
    <w:basedOn w:val="Titolo1"/>
    <w:qFormat/>
    <w:rsid w:val="005D6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XA35+1dXtAwCIolLWhrQM5Wk6g==">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5EA76CD-883A-4A01-B52C-08DEB72D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2963</Words>
  <Characters>16891</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Kovarovics</dc:creator>
  <cp:lastModifiedBy>Anzolin Gaia</cp:lastModifiedBy>
  <cp:revision>11</cp:revision>
  <cp:lastPrinted>2022-06-08T07:41:00Z</cp:lastPrinted>
  <dcterms:created xsi:type="dcterms:W3CDTF">2022-06-01T15:00:00Z</dcterms:created>
  <dcterms:modified xsi:type="dcterms:W3CDTF">2022-06-09T07:10:00Z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